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7F02" w14:textId="1CADD4AD" w:rsidR="0015600A" w:rsidRPr="00EA09BA" w:rsidRDefault="00EA09BA" w:rsidP="00EA09BA">
      <w:pPr>
        <w:pStyle w:val="NoSpacing"/>
        <w:rPr>
          <w:b/>
          <w:bCs/>
        </w:rPr>
      </w:pPr>
      <w:r w:rsidRPr="00EA09BA">
        <w:rPr>
          <w:b/>
          <w:bCs/>
        </w:rPr>
        <w:t xml:space="preserve">STEVE QUAYLE QFIILES JUNE 8 </w:t>
      </w:r>
      <w:r>
        <w:rPr>
          <w:b/>
          <w:bCs/>
        </w:rPr>
        <w:t>20</w:t>
      </w:r>
      <w:r w:rsidRPr="00EA09BA">
        <w:rPr>
          <w:b/>
          <w:bCs/>
        </w:rPr>
        <w:t>24 JONATHAN SOSA PROPHETIC EVENTS</w:t>
      </w:r>
    </w:p>
    <w:p w14:paraId="3CCF1412" w14:textId="77777777" w:rsidR="00EA09BA" w:rsidRDefault="00EA09BA" w:rsidP="00EA09BA">
      <w:pPr>
        <w:pStyle w:val="NoSpacing"/>
        <w:rPr>
          <w:rStyle w:val="Strong"/>
        </w:rPr>
      </w:pPr>
    </w:p>
    <w:p w14:paraId="131ADC65" w14:textId="53C4B7E1" w:rsidR="00EA09BA" w:rsidRPr="00EA09BA" w:rsidRDefault="00EA09BA" w:rsidP="00EA09BA">
      <w:pPr>
        <w:pStyle w:val="NoSpacing"/>
        <w:rPr>
          <w:b/>
          <w:bCs/>
        </w:rPr>
      </w:pPr>
      <w:r w:rsidRPr="00EA09BA">
        <w:rPr>
          <w:rStyle w:val="Strong"/>
        </w:rPr>
        <w:t>ACCELERATING PROPHETIC EVENTS UNDERWAY - Steve Quayle with Special Guest Jonathan Sosa</w:t>
      </w:r>
    </w:p>
    <w:p w14:paraId="7A1A045C" w14:textId="67ED3951" w:rsidR="00A46999" w:rsidRPr="00890734" w:rsidRDefault="00C30D17" w:rsidP="00890734">
      <w:pPr>
        <w:pStyle w:val="NoSpacing"/>
      </w:pPr>
      <w:r w:rsidRPr="00890734">
        <w:t xml:space="preserve">Steve will be </w:t>
      </w:r>
      <w:r w:rsidR="00A46999" w:rsidRPr="00890734">
        <w:t>part of</w:t>
      </w:r>
      <w:r w:rsidR="00F67060" w:rsidRPr="00890734">
        <w:t xml:space="preserve"> a conference led by </w:t>
      </w:r>
      <w:r w:rsidR="009C6873" w:rsidRPr="00890734">
        <w:t xml:space="preserve">Pastor </w:t>
      </w:r>
      <w:r w:rsidR="00F67060" w:rsidRPr="00890734">
        <w:t xml:space="preserve">Jonathan Sosa in Miami </w:t>
      </w:r>
      <w:r w:rsidR="00873AB0" w:rsidRPr="00890734">
        <w:t>beginning July 6, 2024</w:t>
      </w:r>
      <w:r w:rsidR="00F67060" w:rsidRPr="00890734">
        <w:t xml:space="preserve">. </w:t>
      </w:r>
      <w:r w:rsidR="00873AB0" w:rsidRPr="00890734">
        <w:t>Jonathan</w:t>
      </w:r>
      <w:r w:rsidR="00F67060" w:rsidRPr="00890734">
        <w:t xml:space="preserve"> is a young Spanish</w:t>
      </w:r>
      <w:r w:rsidR="00890734">
        <w:t>/Mexican</w:t>
      </w:r>
      <w:r w:rsidR="00F67060" w:rsidRPr="00890734">
        <w:t xml:space="preserve"> man who</w:t>
      </w:r>
      <w:r w:rsidR="00A46999" w:rsidRPr="00890734">
        <w:t xml:space="preserve"> is “on fire” for Jesus. </w:t>
      </w:r>
    </w:p>
    <w:p w14:paraId="0D3120DB" w14:textId="77777777" w:rsidR="009C6873" w:rsidRPr="00890734" w:rsidRDefault="009C6873" w:rsidP="00890734">
      <w:pPr>
        <w:pStyle w:val="NoSpacing"/>
      </w:pPr>
    </w:p>
    <w:p w14:paraId="40AF6279" w14:textId="77777777" w:rsidR="005E7838" w:rsidRPr="00890734" w:rsidRDefault="00F26598" w:rsidP="00890734">
      <w:pPr>
        <w:pStyle w:val="NoSpacing"/>
      </w:pPr>
      <w:r w:rsidRPr="00890734">
        <w:t xml:space="preserve">They are going to discuss the vision Isaiah had, or actual happening in Yah’s dimension, </w:t>
      </w:r>
      <w:r w:rsidR="005E7838" w:rsidRPr="00890734">
        <w:t xml:space="preserve">in </w:t>
      </w:r>
      <w:r w:rsidR="005E7838" w:rsidRPr="00EE6140">
        <w:rPr>
          <w:b/>
          <w:bCs/>
        </w:rPr>
        <w:t>Isaiah 6</w:t>
      </w:r>
      <w:r w:rsidR="005E7838" w:rsidRPr="00890734">
        <w:t xml:space="preserve">. Oh how I love that chapter! </w:t>
      </w:r>
    </w:p>
    <w:p w14:paraId="09A728B4" w14:textId="77777777" w:rsidR="005E7838" w:rsidRPr="00890734" w:rsidRDefault="005E7838" w:rsidP="00890734">
      <w:pPr>
        <w:pStyle w:val="NoSpacing"/>
      </w:pPr>
      <w:r w:rsidRPr="00890734">
        <w:t>“The Stump” – that remnant is rising. It is showing new leaf growth, as it presses its inner being towards the Light.</w:t>
      </w:r>
    </w:p>
    <w:p w14:paraId="569EBEBB" w14:textId="0E51B6B4" w:rsidR="00D43DF4" w:rsidRPr="00890734" w:rsidRDefault="00161E1A" w:rsidP="00890734">
      <w:pPr>
        <w:pStyle w:val="NoSpacing"/>
      </w:pPr>
      <w:r w:rsidRPr="00890734">
        <w:t>OOhOO</w:t>
      </w:r>
      <w:r w:rsidR="00552933" w:rsidRPr="00890734">
        <w:t>h</w:t>
      </w:r>
      <w:r w:rsidRPr="00890734">
        <w:t>OOh, the anointing is so strong!!!</w:t>
      </w:r>
      <w:r w:rsidR="00552933" w:rsidRPr="00890734">
        <w:t xml:space="preserve"> </w:t>
      </w:r>
      <w:r w:rsidR="00E25D47" w:rsidRPr="00890734">
        <w:t xml:space="preserve">Chills! - </w:t>
      </w:r>
      <w:r w:rsidR="00552933" w:rsidRPr="00890734">
        <w:t xml:space="preserve">Those with the life of the stump are the Daniel </w:t>
      </w:r>
      <w:r w:rsidR="00552933" w:rsidRPr="00EE6140">
        <w:rPr>
          <w:b/>
          <w:bCs/>
        </w:rPr>
        <w:t>11:</w:t>
      </w:r>
      <w:r w:rsidR="00D43DF4" w:rsidRPr="00EE6140">
        <w:rPr>
          <w:b/>
          <w:bCs/>
        </w:rPr>
        <w:t>32</w:t>
      </w:r>
      <w:r w:rsidR="00D43DF4" w:rsidRPr="00890734">
        <w:t xml:space="preserve"> remnant who KNOW …</w:t>
      </w:r>
    </w:p>
    <w:p w14:paraId="0E295928" w14:textId="77777777" w:rsidR="00E855A9" w:rsidRPr="00890734" w:rsidRDefault="00E855A9" w:rsidP="00890734">
      <w:pPr>
        <w:pStyle w:val="NoSpacing"/>
      </w:pPr>
    </w:p>
    <w:p w14:paraId="4EAA4CF0" w14:textId="60569D21" w:rsidR="008D665F" w:rsidRPr="00890734" w:rsidRDefault="00D932A9" w:rsidP="00890734">
      <w:pPr>
        <w:pStyle w:val="NoSpacing"/>
      </w:pPr>
      <w:r w:rsidRPr="00890734">
        <w:t xml:space="preserve">He was in the Marines in Afghanistan. He was with his brother, got mad, jumped out of the car in front of an oncoming car and was knocked on his head onto the ground. </w:t>
      </w:r>
      <w:r w:rsidR="00421B7A" w:rsidRPr="00890734">
        <w:t xml:space="preserve">He heard the voice of “God” say: “You fool! If you had died, you would have gone to hell.” This led to his salvation. It is a miracle that he lived. He became a pastor of a church in Miami. </w:t>
      </w:r>
      <w:r w:rsidR="003A7B85" w:rsidRPr="00890734">
        <w:t>He’s got serious zeal for the Master who saved Him.</w:t>
      </w:r>
    </w:p>
    <w:p w14:paraId="51B1CC84" w14:textId="77777777" w:rsidR="003A7B85" w:rsidRPr="00890734" w:rsidRDefault="003A7B85" w:rsidP="00890734">
      <w:pPr>
        <w:pStyle w:val="NoSpacing"/>
      </w:pPr>
    </w:p>
    <w:p w14:paraId="6DCFBBFF" w14:textId="1538AACD" w:rsidR="003A7B85" w:rsidRPr="00890734" w:rsidRDefault="00C56F5A" w:rsidP="00890734">
      <w:pPr>
        <w:pStyle w:val="NoSpacing"/>
      </w:pPr>
      <w:r w:rsidRPr="00890734">
        <w:t>He started going to a church after he was born again, but had to leave it because all they preached was we need money, and an easy “gospel” of God loves you, no responsibility to Him, just come to church and give money. He questioned the pastor on this because he had been reading the Bible, and the pastor basically told him, “if you don’t like it, get out.” So he did.</w:t>
      </w:r>
    </w:p>
    <w:p w14:paraId="153CEC28" w14:textId="589CE09E" w:rsidR="0066302F" w:rsidRPr="00890734" w:rsidRDefault="0066302F" w:rsidP="00890734">
      <w:pPr>
        <w:pStyle w:val="NoSpacing"/>
      </w:pPr>
      <w:r w:rsidRPr="00890734">
        <w:t xml:space="preserve">He asked God to let him find a church that teaches, “hell fire,” “repentance,” the whole Word.” </w:t>
      </w:r>
    </w:p>
    <w:p w14:paraId="682A5E3E" w14:textId="6A527F98" w:rsidR="0066302F" w:rsidRPr="00890734" w:rsidRDefault="00422A96" w:rsidP="00890734">
      <w:pPr>
        <w:pStyle w:val="NoSpacing"/>
      </w:pPr>
      <w:r w:rsidRPr="00890734">
        <w:t>The pastor of the church his brother found and took him to</w:t>
      </w:r>
      <w:r w:rsidR="00047EE0" w:rsidRPr="00890734">
        <w:t xml:space="preserve"> soon asked him to preach. He started preaching there, and then Abba gave him his own church.</w:t>
      </w:r>
    </w:p>
    <w:p w14:paraId="67212615" w14:textId="68C4CA26" w:rsidR="00047EE0" w:rsidRPr="00890734" w:rsidRDefault="00047EE0" w:rsidP="00890734">
      <w:pPr>
        <w:pStyle w:val="NoSpacing"/>
      </w:pPr>
      <w:r w:rsidRPr="00890734">
        <w:t>He reminds me of Jamie Walden</w:t>
      </w:r>
      <w:r w:rsidR="00F5639F" w:rsidRPr="00890734">
        <w:t xml:space="preserve"> – such zeal!</w:t>
      </w:r>
    </w:p>
    <w:p w14:paraId="41BB38DF" w14:textId="5BAF9FD7" w:rsidR="00B94DFE" w:rsidRPr="00890734" w:rsidRDefault="008F5D9D" w:rsidP="00890734">
      <w:pPr>
        <w:pStyle w:val="NoSpacing"/>
      </w:pPr>
      <w:r w:rsidRPr="00890734">
        <w:t>He said, “the Lord said, `I want you to be a pastor.’” He said “I don’t want to be a pastor.” But he obeyed.</w:t>
      </w:r>
      <w:r w:rsidR="00B94DFE" w:rsidRPr="00890734">
        <w:t xml:space="preserve"> His reluctance was that he was “afraid he would fail the Lord.” </w:t>
      </w:r>
      <w:r w:rsidR="00976FF4" w:rsidRPr="00890734">
        <w:t xml:space="preserve">His pastor at the time confirmed the “calling.” </w:t>
      </w:r>
    </w:p>
    <w:p w14:paraId="7365622D" w14:textId="3D1B3C46" w:rsidR="00976FF4" w:rsidRPr="00890734" w:rsidRDefault="00082F94" w:rsidP="00890734">
      <w:pPr>
        <w:pStyle w:val="NoSpacing"/>
      </w:pPr>
      <w:r w:rsidRPr="00890734">
        <w:t xml:space="preserve">Finally, Abba confirmed that it was not his strength but HIS strength that would make him a </w:t>
      </w:r>
      <w:r w:rsidR="004C2C37" w:rsidRPr="00890734">
        <w:t>“man of God,” a righteous “pastor.”</w:t>
      </w:r>
    </w:p>
    <w:p w14:paraId="3FA90817" w14:textId="77777777" w:rsidR="004C2C37" w:rsidRPr="00890734" w:rsidRDefault="004C2C37" w:rsidP="00890734">
      <w:pPr>
        <w:pStyle w:val="NoSpacing"/>
      </w:pPr>
    </w:p>
    <w:p w14:paraId="15A17748" w14:textId="77777777" w:rsidR="00B85E65" w:rsidRPr="00890734" w:rsidRDefault="00F31C9B" w:rsidP="00890734">
      <w:pPr>
        <w:pStyle w:val="NoSpacing"/>
      </w:pPr>
      <w:r w:rsidRPr="00890734">
        <w:t xml:space="preserve">He married his girlfriend. She was also a Christian. She ended up going to the church he was going to. </w:t>
      </w:r>
      <w:r w:rsidR="00B85E65" w:rsidRPr="00890734">
        <w:t>He was praying for people with other pastors. Yah said to him, “you are among them because you are one of them.”</w:t>
      </w:r>
    </w:p>
    <w:p w14:paraId="681F390F" w14:textId="77777777" w:rsidR="00B85E65" w:rsidRPr="00890734" w:rsidRDefault="00B85E65" w:rsidP="00890734">
      <w:pPr>
        <w:pStyle w:val="NoSpacing"/>
      </w:pPr>
    </w:p>
    <w:p w14:paraId="451C97D6" w14:textId="77777777" w:rsidR="0041123D" w:rsidRPr="00890734" w:rsidRDefault="00B85E65" w:rsidP="00890734">
      <w:pPr>
        <w:pStyle w:val="NoSpacing"/>
      </w:pPr>
      <w:r w:rsidRPr="00890734">
        <w:t xml:space="preserve">Hum … </w:t>
      </w:r>
      <w:r w:rsidR="007038ED" w:rsidRPr="00890734">
        <w:t>I know that there are people out there – of His remnant – with the passion of a prophetic watchmen, one of them</w:t>
      </w:r>
      <w:r w:rsidR="00C236B3" w:rsidRPr="00890734">
        <w:t xml:space="preserve">. I am one of them, called by Yahuwah. This is what He spoke to me after I got back from Montana. I had wondered why He just </w:t>
      </w:r>
      <w:r w:rsidR="0041123D" w:rsidRPr="00890734">
        <w:t xml:space="preserve">hung up the phone on me. He never left me. Yet, I could not feel His Presence except when I spoke to Jonathan and later to Noah about the return of Yahushua. </w:t>
      </w:r>
    </w:p>
    <w:p w14:paraId="69C6DBC1" w14:textId="77777777" w:rsidR="00A46E4C" w:rsidRPr="00890734" w:rsidRDefault="00A46E4C" w:rsidP="00890734">
      <w:pPr>
        <w:pStyle w:val="NoSpacing"/>
      </w:pPr>
      <w:r w:rsidRPr="00890734">
        <w:t>But, other than that, I kept quiet about the things happening, and my reporting of them. It was strange. I did not feel His Presence; it was like He left, but He didn’t.</w:t>
      </w:r>
    </w:p>
    <w:p w14:paraId="780BD0C0" w14:textId="77777777" w:rsidR="00692412" w:rsidRPr="00890734" w:rsidRDefault="00A46E4C" w:rsidP="00890734">
      <w:pPr>
        <w:pStyle w:val="NoSpacing"/>
      </w:pPr>
      <w:r w:rsidRPr="00890734">
        <w:lastRenderedPageBreak/>
        <w:t xml:space="preserve">I was in a carnal state. I could not pray. I could not relate to Him. </w:t>
      </w:r>
      <w:r w:rsidR="00E23389" w:rsidRPr="00890734">
        <w:t>I was not supposed to speak of what I know, what He has doing as His servant. Then, as I talked to Him about it after I got back, He let me know</w:t>
      </w:r>
      <w:r w:rsidR="00DD6991" w:rsidRPr="00890734">
        <w:t xml:space="preserve"> why. From 1963 at BIOLA, I fell in love with the writings of the Prophets of the Tenach, and the Revelation, and prophecies of Sha’ul and </w:t>
      </w:r>
      <w:r w:rsidR="00692412" w:rsidRPr="00890734">
        <w:t xml:space="preserve">Kepha, and other apostles. </w:t>
      </w:r>
    </w:p>
    <w:p w14:paraId="0077DDA9" w14:textId="77777777" w:rsidR="00692412" w:rsidRPr="00890734" w:rsidRDefault="00692412" w:rsidP="00890734">
      <w:pPr>
        <w:pStyle w:val="NoSpacing"/>
      </w:pPr>
      <w:r w:rsidRPr="00890734">
        <w:t>I could not stay out of them. They became my “brothers,” my “friends,” to this day.</w:t>
      </w:r>
    </w:p>
    <w:p w14:paraId="6A5D5E8B" w14:textId="77777777" w:rsidR="00B13272" w:rsidRPr="00890734" w:rsidRDefault="00B13272" w:rsidP="00890734">
      <w:pPr>
        <w:pStyle w:val="NoSpacing"/>
      </w:pPr>
      <w:r w:rsidRPr="00890734">
        <w:t>He let me know that was because “I was one of them.” I felt so at home with them, and loved them, and taught their prophecies, because “I was one of them.” That was only about a week ago. It hit me so hard. I began crying, even now the tears.</w:t>
      </w:r>
    </w:p>
    <w:p w14:paraId="31C41A64" w14:textId="620EE483" w:rsidR="006236D3" w:rsidRPr="00890734" w:rsidRDefault="006236D3" w:rsidP="00890734">
      <w:pPr>
        <w:pStyle w:val="NoSpacing"/>
      </w:pPr>
      <w:r w:rsidRPr="00890734">
        <w:t xml:space="preserve">I began teaching on the return of Messiah. I began learning the Festivals of </w:t>
      </w:r>
      <w:r w:rsidR="00EE6140" w:rsidRPr="00EE6140">
        <w:rPr>
          <w:b/>
          <w:bCs/>
        </w:rPr>
        <w:t>Leviticus</w:t>
      </w:r>
      <w:r w:rsidRPr="00EE6140">
        <w:rPr>
          <w:b/>
          <w:bCs/>
        </w:rPr>
        <w:t xml:space="preserve"> 23</w:t>
      </w:r>
      <w:r w:rsidRPr="00890734">
        <w:t>, the plan of salvation, and later taught it at Women’s Aglow meetings.</w:t>
      </w:r>
    </w:p>
    <w:p w14:paraId="2EA147EA" w14:textId="77777777" w:rsidR="00F94C8F" w:rsidRPr="00890734" w:rsidRDefault="00F94C8F" w:rsidP="00890734">
      <w:pPr>
        <w:pStyle w:val="NoSpacing"/>
      </w:pPr>
      <w:r w:rsidRPr="00890734">
        <w:t xml:space="preserve">To this day, I feel most at home reading the works of the prophets. So, yes, </w:t>
      </w:r>
      <w:r w:rsidRPr="00EE6140">
        <w:rPr>
          <w:b/>
          <w:bCs/>
        </w:rPr>
        <w:t>Isaiah 6</w:t>
      </w:r>
      <w:r w:rsidRPr="00890734">
        <w:t xml:space="preserve"> is very precious to me.</w:t>
      </w:r>
    </w:p>
    <w:p w14:paraId="34BD20DE" w14:textId="77777777" w:rsidR="0044606A" w:rsidRPr="00890734" w:rsidRDefault="0044606A" w:rsidP="00890734">
      <w:pPr>
        <w:pStyle w:val="NoSpacing"/>
      </w:pPr>
      <w:r w:rsidRPr="00890734">
        <w:t xml:space="preserve">Pastor Sosa felt at home with the pastors around him because “he was one of them.” That was before he became an official pastor. </w:t>
      </w:r>
    </w:p>
    <w:p w14:paraId="1370BDD1" w14:textId="70616681" w:rsidR="006E1B4B" w:rsidRPr="00890734" w:rsidRDefault="0044606A" w:rsidP="00890734">
      <w:pPr>
        <w:pStyle w:val="NoSpacing"/>
      </w:pPr>
      <w:r w:rsidRPr="00890734">
        <w:t xml:space="preserve">“Birds of a feather flock together.” </w:t>
      </w:r>
      <w:r w:rsidR="006E1B4B" w:rsidRPr="00890734">
        <w:t>An old cliché. It’s true, teachers gravitate to teachers, businesspeople to businesspeople, sport enthusiasts to sport enthusiasts, and on and on – joining in mind, emotion, reasoning, and acting.</w:t>
      </w:r>
    </w:p>
    <w:p w14:paraId="08499B8A" w14:textId="511DCB3B" w:rsidR="006E1B4B" w:rsidRPr="00890734" w:rsidRDefault="000B102E" w:rsidP="00890734">
      <w:pPr>
        <w:pStyle w:val="NoSpacing"/>
      </w:pPr>
      <w:r w:rsidRPr="00890734">
        <w:t>The pastors he was with came and anointed him with oil, and he has been a pastor ever since. Amazing. It sounded like, from what Jamie said to Pastor Faircloth, that he, too, was a pastor. He talked about his preaching.</w:t>
      </w:r>
    </w:p>
    <w:p w14:paraId="4DCCE740" w14:textId="77777777" w:rsidR="000B102E" w:rsidRPr="00890734" w:rsidRDefault="000B102E" w:rsidP="00890734">
      <w:pPr>
        <w:pStyle w:val="NoSpacing"/>
      </w:pPr>
    </w:p>
    <w:p w14:paraId="7B05400F" w14:textId="045D6889" w:rsidR="000B102E" w:rsidRPr="00890734" w:rsidRDefault="00412430" w:rsidP="00890734">
      <w:pPr>
        <w:pStyle w:val="NoSpacing"/>
      </w:pPr>
      <w:r w:rsidRPr="00890734">
        <w:t xml:space="preserve">Steve: “You were a warrior in the realm of the world, and He took you out to be a warrior for Him.” Oh yes … </w:t>
      </w:r>
    </w:p>
    <w:p w14:paraId="5FAA7DD3" w14:textId="77777777" w:rsidR="0050706F" w:rsidRPr="00890734" w:rsidRDefault="0050706F" w:rsidP="00890734">
      <w:pPr>
        <w:pStyle w:val="NoSpacing"/>
      </w:pPr>
    </w:p>
    <w:p w14:paraId="554D2D23" w14:textId="0B14C563" w:rsidR="0050706F" w:rsidRPr="00890734" w:rsidRDefault="00EB2D36" w:rsidP="00890734">
      <w:pPr>
        <w:pStyle w:val="NoSpacing"/>
      </w:pPr>
      <w:r w:rsidRPr="00890734">
        <w:t>“The United States no longer exists as we’ve known it, and there is no change coming.”</w:t>
      </w:r>
    </w:p>
    <w:p w14:paraId="476B868D" w14:textId="77777777" w:rsidR="00B3587E" w:rsidRPr="00890734" w:rsidRDefault="00DD6028" w:rsidP="00890734">
      <w:pPr>
        <w:pStyle w:val="NoSpacing"/>
      </w:pPr>
      <w:r w:rsidRPr="00890734">
        <w:t>“Jesus is going to clean house” – He is tried of false prophets, the demons embedded in His hous</w:t>
      </w:r>
      <w:r w:rsidR="00B3587E" w:rsidRPr="00890734">
        <w:t xml:space="preserve">e. </w:t>
      </w:r>
    </w:p>
    <w:p w14:paraId="0AFA25F3" w14:textId="77777777" w:rsidR="00C1101F" w:rsidRPr="00890734" w:rsidRDefault="00B3587E" w:rsidP="00890734">
      <w:pPr>
        <w:pStyle w:val="NoSpacing"/>
      </w:pPr>
      <w:r w:rsidRPr="00890734">
        <w:t>The church</w:t>
      </w:r>
      <w:r w:rsidR="0043508B" w:rsidRPr="00890734">
        <w:t xml:space="preserve">, he said, has divided the Bible into an Old Testament and a New Testament – about a loving Jesus and a wrath-filled God </w:t>
      </w:r>
      <w:r w:rsidR="00BF710C" w:rsidRPr="00890734">
        <w:t>the Father. He said, “no,” the Bible is one, united. It is all about Jesus and His salvation</w:t>
      </w:r>
      <w:r w:rsidR="00C1101F" w:rsidRPr="00890734">
        <w:t>, all of it.</w:t>
      </w:r>
    </w:p>
    <w:p w14:paraId="59D93028" w14:textId="77777777" w:rsidR="00C1101F" w:rsidRPr="00890734" w:rsidRDefault="00C1101F" w:rsidP="00890734">
      <w:pPr>
        <w:pStyle w:val="NoSpacing"/>
      </w:pPr>
      <w:r w:rsidRPr="00890734">
        <w:t xml:space="preserve">Yes, From </w:t>
      </w:r>
      <w:r w:rsidRPr="00EE6140">
        <w:rPr>
          <w:b/>
          <w:bCs/>
        </w:rPr>
        <w:t>Genesis 1:1</w:t>
      </w:r>
      <w:r w:rsidRPr="00890734">
        <w:t xml:space="preserve"> it is about Yahushua the Creator, the Word, the Savior. </w:t>
      </w:r>
    </w:p>
    <w:p w14:paraId="754FC443" w14:textId="77777777" w:rsidR="00C1101F" w:rsidRPr="00890734" w:rsidRDefault="00C1101F" w:rsidP="00890734">
      <w:pPr>
        <w:pStyle w:val="NoSpacing"/>
      </w:pPr>
    </w:p>
    <w:p w14:paraId="7B779619" w14:textId="77777777" w:rsidR="00F23B08" w:rsidRPr="00890734" w:rsidRDefault="00F23B08" w:rsidP="00890734">
      <w:pPr>
        <w:pStyle w:val="NoSpacing"/>
      </w:pPr>
      <w:r w:rsidRPr="00890734">
        <w:t>He said: “I believe the wrath of God is coming to the church.” It is Messiah who comes with the wrath of His Father at His second coming. He comes to rule as a King of kings, and a Master of masters. Yes, Jonathan has it right.</w:t>
      </w:r>
    </w:p>
    <w:p w14:paraId="0FC29B83" w14:textId="77777777" w:rsidR="00F23B08" w:rsidRPr="00890734" w:rsidRDefault="00F23B08" w:rsidP="00890734">
      <w:pPr>
        <w:pStyle w:val="NoSpacing"/>
      </w:pPr>
    </w:p>
    <w:p w14:paraId="543BE328" w14:textId="77777777" w:rsidR="00D57891" w:rsidRPr="00890734" w:rsidRDefault="00D57891" w:rsidP="00890734">
      <w:pPr>
        <w:pStyle w:val="NoSpacing"/>
      </w:pPr>
      <w:r w:rsidRPr="00890734">
        <w:rPr>
          <w:b/>
          <w:bCs/>
        </w:rPr>
        <w:t>Ezkiel 9:4-7</w:t>
      </w:r>
      <w:r w:rsidRPr="00890734">
        <w:t>, Steve read that a few programs back. Jonathan comments.</w:t>
      </w:r>
    </w:p>
    <w:p w14:paraId="26E28868" w14:textId="77777777" w:rsidR="00B80C1F" w:rsidRPr="00890734" w:rsidRDefault="00B80C1F" w:rsidP="00890734">
      <w:pPr>
        <w:pStyle w:val="NoSpacing"/>
      </w:pPr>
      <w:r w:rsidRPr="00890734">
        <w:t xml:space="preserve">He said he wanted to touch on </w:t>
      </w:r>
      <w:r w:rsidRPr="00890734">
        <w:rPr>
          <w:b/>
          <w:bCs/>
        </w:rPr>
        <w:t>Ezekiel 8</w:t>
      </w:r>
      <w:r w:rsidRPr="00890734">
        <w:t>. “Wrath and fury are the same thing.”</w:t>
      </w:r>
    </w:p>
    <w:p w14:paraId="0DA20C7E" w14:textId="214CB67E" w:rsidR="00B94DFE" w:rsidRPr="00890734" w:rsidRDefault="00216253" w:rsidP="00890734">
      <w:pPr>
        <w:pStyle w:val="NoSpacing"/>
      </w:pPr>
      <w:r w:rsidRPr="00890734">
        <w:t>“heat, rage, burning anger” He has to judge – starting with His own people who have disregarded His laws for the family, of which He is the Father.</w:t>
      </w:r>
    </w:p>
    <w:p w14:paraId="3A3D4DC8" w14:textId="77777777" w:rsidR="00216253" w:rsidRPr="00890734" w:rsidRDefault="00216253" w:rsidP="00890734">
      <w:pPr>
        <w:pStyle w:val="NoSpacing"/>
      </w:pPr>
    </w:p>
    <w:p w14:paraId="1493E2A9" w14:textId="66DEC5D0" w:rsidR="00216253" w:rsidRPr="00890734" w:rsidRDefault="00216253" w:rsidP="00890734">
      <w:pPr>
        <w:pStyle w:val="NoSpacing"/>
      </w:pPr>
      <w:r w:rsidRPr="00EE6140">
        <w:rPr>
          <w:b/>
          <w:bCs/>
        </w:rPr>
        <w:t>Ezekiel 8:18</w:t>
      </w:r>
      <w:r w:rsidRPr="00890734">
        <w:t>: Addressing the apostate priests: “Therefore, I will act in wrath. My eye will not spare, nor will I have pity. And though they cry in My ears with a loud voice, I will not hear them.”</w:t>
      </w:r>
      <w:r w:rsidR="00EE6140">
        <w:t xml:space="preserve"> </w:t>
      </w:r>
      <w:r w:rsidRPr="00890734">
        <w:t xml:space="preserve">He had told Jeremiah “Do not pray for them.” </w:t>
      </w:r>
    </w:p>
    <w:p w14:paraId="18A71592" w14:textId="70909EBC" w:rsidR="00216253" w:rsidRPr="00890734" w:rsidRDefault="00216253" w:rsidP="00890734">
      <w:pPr>
        <w:pStyle w:val="NoSpacing"/>
      </w:pPr>
      <w:r w:rsidRPr="00890734">
        <w:t xml:space="preserve">He reaches a point as a righteous Father that He must judge and punish His wayward children. Thus He sent Nebuchadnezzar, His Servant, to Jerusalem for the final punishment of 70 years. </w:t>
      </w:r>
    </w:p>
    <w:p w14:paraId="388FF9DB" w14:textId="77777777" w:rsidR="00216253" w:rsidRPr="00890734" w:rsidRDefault="00216253" w:rsidP="00890734">
      <w:pPr>
        <w:pStyle w:val="NoSpacing"/>
      </w:pPr>
    </w:p>
    <w:p w14:paraId="3962A3DA" w14:textId="38064AE4" w:rsidR="00216253" w:rsidRPr="00890734" w:rsidRDefault="00216253" w:rsidP="00890734">
      <w:pPr>
        <w:pStyle w:val="NoSpacing"/>
      </w:pPr>
      <w:r w:rsidRPr="00890734">
        <w:t xml:space="preserve">Now, He is in wrath mode with the final punishment forever. The Kingdom will also be a dividing point, as in </w:t>
      </w:r>
      <w:r w:rsidRPr="00EE6140">
        <w:rPr>
          <w:b/>
          <w:bCs/>
        </w:rPr>
        <w:t>Revelation 20-21</w:t>
      </w:r>
      <w:r w:rsidRPr="00890734">
        <w:t xml:space="preserve">. He doesn’t do things quickly or rashly, but when His tolerance gets to the overdose level, and still sin continues, He has to act in wrath. </w:t>
      </w:r>
    </w:p>
    <w:p w14:paraId="4D4B20F5" w14:textId="7989A098" w:rsidR="00216253" w:rsidRPr="00890734" w:rsidRDefault="00216253" w:rsidP="00890734">
      <w:pPr>
        <w:pStyle w:val="NoSpacing"/>
      </w:pPr>
      <w:r w:rsidRPr="00890734">
        <w:t xml:space="preserve">How can these fools in America preach that He is not in judgment, when the US government alone is slaughtering millions of children in sacrifice to Lucifer-Satan? </w:t>
      </w:r>
    </w:p>
    <w:p w14:paraId="17ADFE35" w14:textId="77777777" w:rsidR="00AE6ACE" w:rsidRPr="00890734" w:rsidRDefault="00216253" w:rsidP="00890734">
      <w:pPr>
        <w:pStyle w:val="NoSpacing"/>
      </w:pPr>
      <w:r w:rsidRPr="00890734">
        <w:t xml:space="preserve">Trafficking children for sex slavery, world-promoter of abortion, of drug trade, of filthy movies and music, or TV reporting that lies and lies and lies – idolatry to the max, as described in </w:t>
      </w:r>
      <w:r w:rsidRPr="00EE6140">
        <w:rPr>
          <w:b/>
          <w:bCs/>
        </w:rPr>
        <w:t xml:space="preserve">Revelation 18 </w:t>
      </w:r>
      <w:r w:rsidRPr="00890734">
        <w:t>– the lust for power, the arrogance, the pride, the haughtiness, the incredible sexual perversion – the programming of little children to fragment them, to make them make decisions to mutilate themselves, the blood of aborted ones even after birth to satisfy the cannibals, and the flesh of children, as in Hollywood. How can these wimpy brats called “Christian” go on with lies</w:t>
      </w:r>
      <w:r w:rsidR="00AE6ACE" w:rsidRPr="00890734">
        <w:t>,</w:t>
      </w:r>
      <w:r w:rsidRPr="00890734">
        <w:t xml:space="preserve"> and think good ol’ lollypop grandpappy God doesn’t care? </w:t>
      </w:r>
      <w:r w:rsidR="00AE6ACE" w:rsidRPr="00890734">
        <w:t>Total apathy, disengagement from reality. Let’s pray and turn the nation around – insanity.</w:t>
      </w:r>
    </w:p>
    <w:p w14:paraId="4B9EA4CD" w14:textId="77777777" w:rsidR="00AE6ACE" w:rsidRPr="00890734" w:rsidRDefault="00AE6ACE" w:rsidP="00890734">
      <w:pPr>
        <w:pStyle w:val="NoSpacing"/>
      </w:pPr>
      <w:r w:rsidRPr="00890734">
        <w:t>We must join with the heart of Yahuwah in His wrath against evil by standing firm for the salvation of Yahushua Messiah.</w:t>
      </w:r>
    </w:p>
    <w:p w14:paraId="4F241B3D" w14:textId="77777777" w:rsidR="00AE6ACE" w:rsidRPr="00890734" w:rsidRDefault="00AE6ACE" w:rsidP="00890734">
      <w:pPr>
        <w:pStyle w:val="NoSpacing"/>
      </w:pPr>
    </w:p>
    <w:p w14:paraId="6093ACD2" w14:textId="77777777" w:rsidR="00AE6ACE" w:rsidRPr="00890734" w:rsidRDefault="00AE6ACE" w:rsidP="00890734">
      <w:pPr>
        <w:pStyle w:val="NoSpacing"/>
      </w:pPr>
      <w:r w:rsidRPr="00890734">
        <w:t xml:space="preserve">He reads from </w:t>
      </w:r>
      <w:r w:rsidRPr="00EE6140">
        <w:rPr>
          <w:b/>
          <w:bCs/>
        </w:rPr>
        <w:t>Ezekiel 9:2</w:t>
      </w:r>
      <w:r w:rsidRPr="00890734">
        <w:t>ff</w:t>
      </w:r>
    </w:p>
    <w:p w14:paraId="7A36A58A" w14:textId="54A69D10" w:rsidR="00AE6ACE" w:rsidRPr="00890734" w:rsidRDefault="00AE6ACE" w:rsidP="00890734">
      <w:pPr>
        <w:pStyle w:val="NoSpacing"/>
        <w:rPr>
          <w:rFonts w:eastAsia="Times New Roman"/>
          <w:color w:val="4D5156"/>
        </w:rPr>
      </w:pPr>
      <w:r w:rsidRPr="00890734">
        <w:t>It is the division between those who sigh and cry over the abominations, and those who disregard them and go on untouched. This is the way the priests were then, and now – with this attitude towards the evil: “</w:t>
      </w:r>
      <w:r w:rsidRPr="00890734">
        <w:rPr>
          <w:b/>
          <w:bCs/>
          <w:color w:val="202124"/>
          <w:shd w:val="clear" w:color="auto" w:fill="FFFFFF"/>
        </w:rPr>
        <w:t>B</w:t>
      </w:r>
      <w:r w:rsidRPr="00890734">
        <w:rPr>
          <w:b/>
          <w:bCs/>
          <w:color w:val="202124"/>
          <w:shd w:val="clear" w:color="auto" w:fill="FFFFFF"/>
        </w:rPr>
        <w:t>lasé</w:t>
      </w:r>
      <w:r w:rsidRPr="00890734">
        <w:rPr>
          <w:color w:val="202124"/>
          <w:shd w:val="clear" w:color="auto" w:fill="FFFFFF"/>
        </w:rPr>
        <w:t xml:space="preserve"> meaning: </w:t>
      </w:r>
      <w:r w:rsidRPr="00890734">
        <w:rPr>
          <w:rFonts w:eastAsia="Times New Roman"/>
          <w:b/>
          <w:bCs/>
        </w:rPr>
        <w:t>indifferent</w:t>
      </w:r>
      <w:r w:rsidRPr="00890734">
        <w:rPr>
          <w:rFonts w:eastAsia="Times New Roman"/>
          <w:color w:val="4D5156"/>
        </w:rPr>
        <w:t xml:space="preserve"> to or bored with life; </w:t>
      </w:r>
      <w:r w:rsidRPr="00890734">
        <w:rPr>
          <w:rFonts w:eastAsia="Times New Roman"/>
          <w:b/>
          <w:bCs/>
          <w:color w:val="4D5156"/>
        </w:rPr>
        <w:t>unimpressed</w:t>
      </w:r>
      <w:r w:rsidRPr="00890734">
        <w:rPr>
          <w:rFonts w:eastAsia="Times New Roman"/>
          <w:color w:val="4D5156"/>
        </w:rPr>
        <w:t>, as or as if from an excess of worldly pleasures. OTHER WORDS FOR blasé</w:t>
      </w:r>
      <w:r w:rsidRPr="00890734">
        <w:rPr>
          <w:rFonts w:eastAsia="Times New Roman"/>
          <w:color w:val="4D5156"/>
        </w:rPr>
        <w:t>:</w:t>
      </w:r>
      <w:r w:rsidRPr="00890734">
        <w:rPr>
          <w:rFonts w:eastAsia="Times New Roman"/>
          <w:color w:val="4D5156"/>
        </w:rPr>
        <w:t> </w:t>
      </w:r>
      <w:r w:rsidRPr="00890734">
        <w:rPr>
          <w:rFonts w:eastAsia="Times New Roman"/>
          <w:b/>
          <w:bCs/>
        </w:rPr>
        <w:t>apathetic</w:t>
      </w:r>
      <w:r w:rsidRPr="00890734">
        <w:rPr>
          <w:rFonts w:eastAsia="Times New Roman"/>
          <w:color w:val="4D5156"/>
        </w:rPr>
        <w:t>, jaded, cloyed, sated</w:t>
      </w:r>
      <w:r w:rsidRPr="00890734">
        <w:rPr>
          <w:rFonts w:eastAsia="Times New Roman"/>
          <w:color w:val="4D5156"/>
        </w:rPr>
        <w:t>”</w:t>
      </w:r>
    </w:p>
    <w:p w14:paraId="4ECC9FF4" w14:textId="77777777" w:rsidR="00AE6ACE" w:rsidRPr="00890734" w:rsidRDefault="00AE6ACE" w:rsidP="00890734">
      <w:pPr>
        <w:pStyle w:val="NoSpacing"/>
        <w:rPr>
          <w:rFonts w:eastAsia="Times New Roman"/>
          <w:color w:val="4D5156"/>
        </w:rPr>
      </w:pPr>
    </w:p>
    <w:p w14:paraId="40028D8B" w14:textId="1A4CE602" w:rsidR="00AE6ACE" w:rsidRPr="00890734" w:rsidRDefault="00AE6ACE" w:rsidP="00890734">
      <w:pPr>
        <w:pStyle w:val="NoSpacing"/>
        <w:rPr>
          <w:rFonts w:eastAsia="Times New Roman"/>
          <w:color w:val="4D5156"/>
        </w:rPr>
      </w:pPr>
      <w:r w:rsidRPr="00890734">
        <w:rPr>
          <w:rFonts w:eastAsia="Times New Roman"/>
          <w:color w:val="4D5156"/>
        </w:rPr>
        <w:t xml:space="preserve">Jonathan thinks that the one with the ink horn is Messiah, “a man clothed in linen…” Possible! That would mean that Yahushua has done the marking on the forehead of the Bridal remnant. Isn’t that understandable? He is the Bridegroom. Would He not mark those whom He sees as a future Bride? Hum… </w:t>
      </w:r>
    </w:p>
    <w:p w14:paraId="4BCE55E0" w14:textId="609212AB" w:rsidR="00BD0048" w:rsidRPr="00890734" w:rsidRDefault="00BD0048" w:rsidP="00890734">
      <w:pPr>
        <w:pStyle w:val="NoSpacing"/>
        <w:rPr>
          <w:rFonts w:eastAsia="Times New Roman"/>
          <w:color w:val="4D5156"/>
        </w:rPr>
      </w:pPr>
      <w:r w:rsidRPr="00890734">
        <w:rPr>
          <w:rFonts w:eastAsia="Times New Roman"/>
          <w:color w:val="4D5156"/>
        </w:rPr>
        <w:t xml:space="preserve">Verse 4: “Pass through the city, through Jerusalem, and put a mark on the foreheads of the men who sign and groan over all the abominations that are committed in it.” September 4, 1996 … see </w:t>
      </w:r>
      <w:r w:rsidRPr="00EE6140">
        <w:rPr>
          <w:rFonts w:eastAsia="Times New Roman"/>
          <w:b/>
          <w:bCs/>
          <w:color w:val="4D5156"/>
        </w:rPr>
        <w:t>Revelation 9:4</w:t>
      </w:r>
    </w:p>
    <w:p w14:paraId="486ECB45" w14:textId="4F7918B2" w:rsidR="00BD0048" w:rsidRPr="00890734" w:rsidRDefault="00BD0048" w:rsidP="00890734">
      <w:pPr>
        <w:pStyle w:val="NoSpacing"/>
        <w:rPr>
          <w:rFonts w:eastAsia="Times New Roman"/>
          <w:color w:val="4D5156"/>
        </w:rPr>
      </w:pPr>
      <w:r w:rsidRPr="00890734">
        <w:rPr>
          <w:rFonts w:eastAsia="Times New Roman"/>
          <w:color w:val="4D5156"/>
        </w:rPr>
        <w:t xml:space="preserve">“They were told not to harm the grass of the earth or any green plant or any tree, but only those people who do NOT HAVE THE SEAL OF GOD ON THEIR FOREHEAD.” </w:t>
      </w:r>
    </w:p>
    <w:p w14:paraId="7807EA93" w14:textId="21C8A9F1" w:rsidR="00BD0048" w:rsidRPr="00890734" w:rsidRDefault="00BD0048" w:rsidP="00890734">
      <w:pPr>
        <w:pStyle w:val="NoSpacing"/>
        <w:rPr>
          <w:rFonts w:eastAsia="Times New Roman"/>
          <w:color w:val="4D5156"/>
        </w:rPr>
      </w:pPr>
      <w:r w:rsidRPr="00890734">
        <w:rPr>
          <w:rFonts w:eastAsia="Times New Roman"/>
          <w:color w:val="4D5156"/>
        </w:rPr>
        <w:t>This is the Philadelphia remnant (</w:t>
      </w:r>
      <w:r w:rsidRPr="00EE6140">
        <w:rPr>
          <w:rFonts w:eastAsia="Times New Roman"/>
          <w:b/>
          <w:bCs/>
          <w:color w:val="4D5156"/>
        </w:rPr>
        <w:t>Revelation 3:7-12</w:t>
      </w:r>
      <w:r w:rsidRPr="00890734">
        <w:rPr>
          <w:rFonts w:eastAsia="Times New Roman"/>
          <w:color w:val="4D5156"/>
        </w:rPr>
        <w:t xml:space="preserve">). This is the </w:t>
      </w:r>
      <w:r w:rsidRPr="00EE6140">
        <w:rPr>
          <w:rFonts w:eastAsia="Times New Roman"/>
          <w:b/>
          <w:bCs/>
          <w:color w:val="4D5156"/>
        </w:rPr>
        <w:t>Revelation 14:1-5</w:t>
      </w:r>
      <w:r w:rsidRPr="00890734">
        <w:rPr>
          <w:rFonts w:eastAsia="Times New Roman"/>
          <w:color w:val="4D5156"/>
        </w:rPr>
        <w:t xml:space="preserve"> remnant, the </w:t>
      </w:r>
      <w:r w:rsidRPr="00EE6140">
        <w:rPr>
          <w:rFonts w:eastAsia="Times New Roman"/>
          <w:b/>
          <w:bCs/>
          <w:color w:val="4D5156"/>
        </w:rPr>
        <w:t>Daniel 11:32</w:t>
      </w:r>
      <w:r w:rsidRPr="00890734">
        <w:rPr>
          <w:rFonts w:eastAsia="Times New Roman"/>
          <w:color w:val="4D5156"/>
        </w:rPr>
        <w:t xml:space="preserve"> remnant. </w:t>
      </w:r>
    </w:p>
    <w:p w14:paraId="7E0491FF" w14:textId="2547E788" w:rsidR="00BD0048" w:rsidRPr="00890734" w:rsidRDefault="00BD0048" w:rsidP="00890734">
      <w:pPr>
        <w:pStyle w:val="NoSpacing"/>
        <w:rPr>
          <w:rFonts w:eastAsia="Times New Roman"/>
          <w:color w:val="4D5156"/>
        </w:rPr>
      </w:pPr>
      <w:r w:rsidRPr="00890734">
        <w:rPr>
          <w:rFonts w:eastAsia="Times New Roman"/>
          <w:color w:val="4D5156"/>
        </w:rPr>
        <w:t>Yahuwah said to me after I acted on the dream, “you could have used the last 12 years more profitably, BUT I HAVE CALLED YOU TO THIS LAST HOUR.” “Nevertheless,” “However,” …</w:t>
      </w:r>
    </w:p>
    <w:p w14:paraId="1D79A6C1" w14:textId="5471C1EF" w:rsidR="00AE6ACE" w:rsidRPr="00890734" w:rsidRDefault="00BD0048" w:rsidP="00890734">
      <w:pPr>
        <w:pStyle w:val="NoSpacing"/>
        <w:rPr>
          <w:rFonts w:eastAsia="Times New Roman" w:cs="Times New Roman"/>
          <w:color w:val="4D5156"/>
        </w:rPr>
      </w:pPr>
      <w:r w:rsidRPr="00890734">
        <w:rPr>
          <w:rFonts w:eastAsia="Times New Roman" w:cs="Times New Roman"/>
          <w:color w:val="4D5156"/>
        </w:rPr>
        <w:t>I wasted 12 years. He mercifully brought me out by one dream – oh the mercy! Why? His attitude, “well with your time-wasting out of the way, let’s get on with it – I have you to do what I have planned for you to do in the last hour before My Son returns.” It was as if the 12 years didn’t happen. The dream was powerful, but kind. Then I ministered to the bereaved at the house next to the rectory, and afterwards, He said: “Welcome Home.” What love, what patience, what mercy! Overwhelming!!!</w:t>
      </w:r>
    </w:p>
    <w:p w14:paraId="7CD216F2" w14:textId="44E4CCD1" w:rsidR="00BD0048" w:rsidRPr="00890734" w:rsidRDefault="005C3AD4" w:rsidP="00890734">
      <w:pPr>
        <w:pStyle w:val="NoSpacing"/>
        <w:rPr>
          <w:rFonts w:eastAsia="Times New Roman" w:cs="Times New Roman"/>
          <w:color w:val="4D5156"/>
        </w:rPr>
      </w:pPr>
      <w:r w:rsidRPr="00890734">
        <w:rPr>
          <w:rFonts w:eastAsia="Times New Roman" w:cs="Times New Roman"/>
          <w:color w:val="4D5156"/>
        </w:rPr>
        <w:t>He pointed out the USA in the middle of “Jerusalem.” Do I sign and cry over the abominations done in America. Oh yes … this once peaceful, Christian, nation with revivals early 1900s, 1940s, 1970s … then collapse inward getting worse and worse until now – when the greatest evil the world has ever known has its epicenter in the USA.</w:t>
      </w:r>
    </w:p>
    <w:p w14:paraId="745FFD2F" w14:textId="2180F374" w:rsidR="00890734" w:rsidRPr="00890734" w:rsidRDefault="00890734" w:rsidP="00890734">
      <w:pPr>
        <w:pStyle w:val="NoSpacing"/>
        <w:rPr>
          <w:rFonts w:eastAsia="Times New Roman" w:cs="Times New Roman"/>
          <w:color w:val="4D5156"/>
        </w:rPr>
      </w:pPr>
      <w:r w:rsidRPr="00890734">
        <w:rPr>
          <w:rFonts w:eastAsia="Times New Roman" w:cs="Times New Roman"/>
          <w:color w:val="4D5156"/>
        </w:rPr>
        <w:t xml:space="preserve">He said: I do believe that 97% of the churches in the U.S. are defiled. That is interesting, Jamie Walden said 97, Pastor Faircloth said 98. </w:t>
      </w:r>
    </w:p>
    <w:p w14:paraId="6860CC58" w14:textId="77777777" w:rsidR="00890734" w:rsidRDefault="00890734" w:rsidP="00890734">
      <w:pPr>
        <w:pStyle w:val="NoSpacing"/>
        <w:rPr>
          <w:rFonts w:ascii="Roboto" w:eastAsia="Times New Roman" w:hAnsi="Roboto" w:cs="Times New Roman"/>
          <w:color w:val="4D5156"/>
          <w:sz w:val="24"/>
        </w:rPr>
      </w:pPr>
    </w:p>
    <w:p w14:paraId="717BF1E2" w14:textId="41F99A74" w:rsidR="00890734" w:rsidRDefault="00890734" w:rsidP="00890734">
      <w:pPr>
        <w:pStyle w:val="NoSpacing"/>
        <w:rPr>
          <w:rFonts w:eastAsia="Times New Roman" w:cs="Times New Roman"/>
          <w:color w:val="4D5156"/>
        </w:rPr>
      </w:pPr>
      <w:r>
        <w:rPr>
          <w:rFonts w:eastAsia="Times New Roman" w:cs="Times New Roman"/>
          <w:color w:val="4D5156"/>
        </w:rPr>
        <w:t>It is very interesting to me that these men of Yah who are rising to their positions in Messiah are so united in their understanding of His wrath, of His grief, of His passion – hating what He has to do, as in Genesis 6. Anger arising from inner hurt.</w:t>
      </w:r>
    </w:p>
    <w:p w14:paraId="6DAF8FED" w14:textId="7572B8B0" w:rsidR="00890734" w:rsidRDefault="00890734" w:rsidP="00890734">
      <w:pPr>
        <w:pStyle w:val="NoSpacing"/>
        <w:rPr>
          <w:rFonts w:eastAsia="Times New Roman" w:cs="Times New Roman"/>
          <w:color w:val="4D5156"/>
        </w:rPr>
      </w:pPr>
      <w:r>
        <w:rPr>
          <w:rFonts w:eastAsia="Times New Roman" w:cs="Times New Roman"/>
          <w:color w:val="4D5156"/>
        </w:rPr>
        <w:t xml:space="preserve">He sees so much of </w:t>
      </w:r>
      <w:r w:rsidRPr="00EE6140">
        <w:rPr>
          <w:rFonts w:eastAsia="Times New Roman" w:cs="Times New Roman"/>
          <w:b/>
          <w:bCs/>
          <w:color w:val="4D5156"/>
        </w:rPr>
        <w:t>Hebrews 6:4-6</w:t>
      </w:r>
      <w:r>
        <w:rPr>
          <w:rFonts w:eastAsia="Times New Roman" w:cs="Times New Roman"/>
          <w:color w:val="4D5156"/>
        </w:rPr>
        <w:t xml:space="preserve"> – those who once were “on fire” for Him, turning from Him, turning from His Son, turning from His Word, to align with the mentality that the fallen ones want Christians to have.</w:t>
      </w:r>
    </w:p>
    <w:p w14:paraId="022E6762" w14:textId="77777777" w:rsidR="00890734" w:rsidRDefault="00890734" w:rsidP="00890734">
      <w:pPr>
        <w:pStyle w:val="NoSpacing"/>
        <w:rPr>
          <w:rFonts w:eastAsia="Times New Roman" w:cs="Times New Roman"/>
          <w:color w:val="4D5156"/>
        </w:rPr>
      </w:pPr>
    </w:p>
    <w:p w14:paraId="55684FDD" w14:textId="7C8C477F" w:rsidR="00890734" w:rsidRPr="003C4145" w:rsidRDefault="003C4145" w:rsidP="00890734">
      <w:pPr>
        <w:pStyle w:val="NoSpacing"/>
        <w:rPr>
          <w:rFonts w:eastAsia="Times New Roman" w:cs="Times New Roman"/>
          <w:b/>
          <w:bCs/>
          <w:color w:val="4D5156"/>
        </w:rPr>
      </w:pPr>
      <w:r>
        <w:rPr>
          <w:rFonts w:eastAsia="Times New Roman" w:cs="Times New Roman"/>
          <w:b/>
          <w:bCs/>
          <w:color w:val="4D5156"/>
        </w:rPr>
        <w:t>Jonathan</w:t>
      </w:r>
      <w:r w:rsidRPr="003C4145">
        <w:rPr>
          <w:rFonts w:eastAsia="Times New Roman" w:cs="Times New Roman"/>
          <w:b/>
          <w:bCs/>
          <w:color w:val="4D5156"/>
        </w:rPr>
        <w:t xml:space="preserve"> said: “It is scary how small the remnant really is.”</w:t>
      </w:r>
    </w:p>
    <w:p w14:paraId="5A55D175" w14:textId="77777777" w:rsidR="003C4145" w:rsidRDefault="003C4145" w:rsidP="00890734">
      <w:pPr>
        <w:pStyle w:val="NoSpacing"/>
        <w:rPr>
          <w:rFonts w:eastAsia="Times New Roman" w:cs="Times New Roman"/>
          <w:color w:val="4D5156"/>
        </w:rPr>
      </w:pPr>
    </w:p>
    <w:p w14:paraId="58379428" w14:textId="43B9271C" w:rsidR="00402015" w:rsidRDefault="00402015" w:rsidP="00890734">
      <w:pPr>
        <w:pStyle w:val="NoSpacing"/>
        <w:rPr>
          <w:rFonts w:eastAsia="Times New Roman" w:cs="Times New Roman"/>
          <w:color w:val="4D5156"/>
        </w:rPr>
      </w:pPr>
      <w:r>
        <w:rPr>
          <w:rFonts w:eastAsia="Times New Roman" w:cs="Times New Roman"/>
          <w:color w:val="4D5156"/>
        </w:rPr>
        <w:t xml:space="preserve">No Steve, the “remnant” is not those who remain of humans on the earth, but a group of people trained by Yahuwah – His Gideon 300 army – who remain on fire for Him in the darkest of times; those obedient to Him, those in alignment to Him, when the others have fallen away, shown their weaknesses, not standing with Him. </w:t>
      </w:r>
    </w:p>
    <w:p w14:paraId="310C50F3" w14:textId="77777777" w:rsidR="00402015" w:rsidRDefault="00402015" w:rsidP="00890734">
      <w:pPr>
        <w:pStyle w:val="NoSpacing"/>
        <w:rPr>
          <w:rFonts w:eastAsia="Times New Roman" w:cs="Times New Roman"/>
          <w:color w:val="4D5156"/>
        </w:rPr>
      </w:pPr>
      <w:r>
        <w:rPr>
          <w:rFonts w:eastAsia="Times New Roman" w:cs="Times New Roman"/>
          <w:color w:val="4D5156"/>
        </w:rPr>
        <w:t xml:space="preserve">It is really scary that those who really believe in the Savior are teachings totally against the nature, ways, and thinking of Yahushua and His Father. They do not know Him, yet they think they’ll be in the wedding Feast. Thus </w:t>
      </w:r>
      <w:r w:rsidRPr="00EE6140">
        <w:rPr>
          <w:rFonts w:eastAsia="Times New Roman" w:cs="Times New Roman"/>
          <w:b/>
          <w:bCs/>
          <w:color w:val="4D5156"/>
        </w:rPr>
        <w:t>Matthew 25:1-12</w:t>
      </w:r>
      <w:r>
        <w:rPr>
          <w:rFonts w:eastAsia="Times New Roman" w:cs="Times New Roman"/>
          <w:color w:val="4D5156"/>
        </w:rPr>
        <w:t>.</w:t>
      </w:r>
    </w:p>
    <w:p w14:paraId="1206DFE6" w14:textId="77777777" w:rsidR="00402015" w:rsidRDefault="00402015" w:rsidP="00890734">
      <w:pPr>
        <w:pStyle w:val="NoSpacing"/>
        <w:rPr>
          <w:rFonts w:eastAsia="Times New Roman" w:cs="Times New Roman"/>
          <w:color w:val="4D5156"/>
        </w:rPr>
      </w:pPr>
    </w:p>
    <w:p w14:paraId="69AEE3DC" w14:textId="77777777" w:rsidR="00402015" w:rsidRDefault="00402015" w:rsidP="00890734">
      <w:pPr>
        <w:pStyle w:val="NoSpacing"/>
        <w:rPr>
          <w:rFonts w:eastAsia="Times New Roman" w:cs="Times New Roman"/>
          <w:color w:val="4D5156"/>
        </w:rPr>
      </w:pPr>
      <w:r>
        <w:rPr>
          <w:rFonts w:eastAsia="Times New Roman" w:cs="Times New Roman"/>
          <w:color w:val="4D5156"/>
        </w:rPr>
        <w:t xml:space="preserve">Steve said that “the Lord has him in </w:t>
      </w:r>
      <w:r w:rsidRPr="00EE6140">
        <w:rPr>
          <w:rFonts w:eastAsia="Times New Roman" w:cs="Times New Roman"/>
          <w:b/>
          <w:bCs/>
          <w:color w:val="4D5156"/>
        </w:rPr>
        <w:t>Ezekiel 9</w:t>
      </w:r>
      <w:r>
        <w:rPr>
          <w:rFonts w:eastAsia="Times New Roman" w:cs="Times New Roman"/>
          <w:color w:val="4D5156"/>
        </w:rPr>
        <w:t xml:space="preserve">.” The great separation is taking place, and it is lonely – so few understand the heart of the Father in His preparation for the return of His Son. </w:t>
      </w:r>
    </w:p>
    <w:p w14:paraId="277F65DD" w14:textId="77777777" w:rsidR="00F60FEE" w:rsidRDefault="00F60FEE" w:rsidP="00890734">
      <w:pPr>
        <w:pStyle w:val="NoSpacing"/>
        <w:rPr>
          <w:rFonts w:eastAsia="Times New Roman" w:cs="Times New Roman"/>
          <w:color w:val="4D5156"/>
        </w:rPr>
      </w:pPr>
    </w:p>
    <w:p w14:paraId="69AE1F1A" w14:textId="77777777" w:rsidR="00F60FEE" w:rsidRDefault="00F60FEE" w:rsidP="00890734">
      <w:pPr>
        <w:pStyle w:val="NoSpacing"/>
        <w:rPr>
          <w:rFonts w:eastAsia="Times New Roman" w:cs="Times New Roman"/>
          <w:color w:val="4D5156"/>
        </w:rPr>
      </w:pPr>
      <w:r>
        <w:rPr>
          <w:rFonts w:eastAsia="Times New Roman" w:cs="Times New Roman"/>
          <w:color w:val="4D5156"/>
        </w:rPr>
        <w:t>If His people won’t wake up, He calls on the secular voice to speak truth. Steve said this in relation to Alex Jones. He has spoken the truth, and is now, as Steve has said, turned 180 degrees towards God. 97% of once professing Christians, still calling themselves “Christian,” yet do not honor the Word as the Word of God, do not believe in a real Devil, do not believe in eternal hell, do not believe Jesus was sinless, do not believe His return is anywhere near… etc.</w:t>
      </w:r>
    </w:p>
    <w:p w14:paraId="16E95C1F" w14:textId="77777777" w:rsidR="00F60FEE" w:rsidRDefault="00F60FEE" w:rsidP="00890734">
      <w:pPr>
        <w:pStyle w:val="NoSpacing"/>
        <w:rPr>
          <w:rFonts w:eastAsia="Times New Roman" w:cs="Times New Roman"/>
          <w:color w:val="4D5156"/>
        </w:rPr>
      </w:pPr>
    </w:p>
    <w:p w14:paraId="71E60097" w14:textId="5165179A" w:rsidR="00402015" w:rsidRDefault="00351BC4" w:rsidP="00890734">
      <w:pPr>
        <w:pStyle w:val="NoSpacing"/>
        <w:rPr>
          <w:rFonts w:eastAsia="Times New Roman" w:cs="Times New Roman"/>
          <w:color w:val="4D5156"/>
        </w:rPr>
      </w:pPr>
      <w:r>
        <w:rPr>
          <w:rFonts w:eastAsia="Times New Roman" w:cs="Times New Roman"/>
          <w:color w:val="4D5156"/>
        </w:rPr>
        <w:t>Matthew    “These people draw near to Me with their mouth, but their heart if far from Me.”</w:t>
      </w:r>
      <w:r w:rsidR="00F60FEE">
        <w:rPr>
          <w:rFonts w:eastAsia="Times New Roman" w:cs="Times New Roman"/>
          <w:color w:val="4D5156"/>
        </w:rPr>
        <w:t xml:space="preserve"> </w:t>
      </w:r>
      <w:r>
        <w:rPr>
          <w:rFonts w:eastAsia="Times New Roman" w:cs="Times New Roman"/>
          <w:color w:val="4D5156"/>
        </w:rPr>
        <w:t xml:space="preserve">The hypocrisy of church “song services.” </w:t>
      </w:r>
      <w:r w:rsidR="00402015">
        <w:rPr>
          <w:rFonts w:eastAsia="Times New Roman" w:cs="Times New Roman"/>
          <w:color w:val="4D5156"/>
        </w:rPr>
        <w:t xml:space="preserve"> </w:t>
      </w:r>
    </w:p>
    <w:p w14:paraId="2F74B39B" w14:textId="2E1E8247" w:rsidR="003C4145" w:rsidRDefault="00351BC4" w:rsidP="00890734">
      <w:pPr>
        <w:pStyle w:val="NoSpacing"/>
        <w:rPr>
          <w:rFonts w:eastAsia="Times New Roman" w:cs="Times New Roman"/>
          <w:color w:val="4D5156"/>
        </w:rPr>
      </w:pPr>
      <w:r>
        <w:rPr>
          <w:rFonts w:eastAsia="Times New Roman" w:cs="Times New Roman"/>
          <w:color w:val="4D5156"/>
        </w:rPr>
        <w:t>Teaching as His truth, “the commandments and doctrines of man” The doctrines of Kingdom Now, Dominion Theology, Pre-Tribulation Rapture, Hell is only temporary, “soul sleep,” the Bible is only a book of stories, there is no real Devil, no real Satan, America will come back and be great again, we can repent for the nation, - so many doctrines of men, now it is OK for people to be sexually perverted, … as the United Methodist Church proclaimed on May 1</w:t>
      </w:r>
      <w:r w:rsidRPr="00351BC4">
        <w:rPr>
          <w:rFonts w:eastAsia="Times New Roman" w:cs="Times New Roman"/>
          <w:color w:val="4D5156"/>
          <w:vertAlign w:val="superscript"/>
        </w:rPr>
        <w:t>st</w:t>
      </w:r>
      <w:r>
        <w:rPr>
          <w:rFonts w:eastAsia="Times New Roman" w:cs="Times New Roman"/>
          <w:color w:val="4D5156"/>
        </w:rPr>
        <w:t xml:space="preserve"> ff. Saying finally, the church is kind to homosexual pastors, etc., same sex marriages. Yet, Putin has abolished that in the Russian Orthodox Church. Like Ralph, so many organists in huge churches are homosexual, so many pastors too. </w:t>
      </w:r>
    </w:p>
    <w:p w14:paraId="2560DF1C" w14:textId="59CEF1C0" w:rsidR="00351BC4" w:rsidRDefault="007670A8" w:rsidP="00890734">
      <w:pPr>
        <w:pStyle w:val="NoSpacing"/>
        <w:rPr>
          <w:rFonts w:eastAsia="Times New Roman" w:cs="Times New Roman"/>
          <w:color w:val="4D5156"/>
        </w:rPr>
      </w:pPr>
      <w:r>
        <w:rPr>
          <w:rFonts w:eastAsia="Times New Roman" w:cs="Times New Roman"/>
          <w:color w:val="4D5156"/>
        </w:rPr>
        <w:br/>
        <w:t xml:space="preserve">“Let him be accursed.” Sha’ul said that if anyone preaches a doctrine contrary to what he preaches, let him be cursed. Why? Because Sha’ul only preached what the Spirit of Yahuwah taught him. His “gospel” was purely from heaven. Sha’ul knew he was speaking from Yahuwah. </w:t>
      </w:r>
    </w:p>
    <w:p w14:paraId="42F67B00" w14:textId="77777777" w:rsidR="007670A8" w:rsidRDefault="007670A8" w:rsidP="00890734">
      <w:pPr>
        <w:pStyle w:val="NoSpacing"/>
        <w:rPr>
          <w:rFonts w:eastAsia="Times New Roman" w:cs="Times New Roman"/>
          <w:color w:val="4D5156"/>
        </w:rPr>
      </w:pPr>
    </w:p>
    <w:p w14:paraId="56C90825" w14:textId="4490DC0E" w:rsidR="003C1462" w:rsidRDefault="003C1462" w:rsidP="00890734">
      <w:pPr>
        <w:pStyle w:val="NoSpacing"/>
        <w:rPr>
          <w:rFonts w:eastAsia="Times New Roman" w:cs="Times New Roman"/>
          <w:color w:val="4D5156"/>
        </w:rPr>
      </w:pPr>
      <w:r>
        <w:rPr>
          <w:rFonts w:eastAsia="Times New Roman" w:cs="Times New Roman"/>
          <w:color w:val="4D5156"/>
        </w:rPr>
        <w:t>Jonathan said in essence: “This is why God is going to come and clean house” – all of this false teaching, acceptance of perversion, all of this emphasis on money, and the downplaying of the Word of Yahuwah, the “gospel” they preach that has no power to save, no mention of the blood of Messiah shed for us.</w:t>
      </w:r>
    </w:p>
    <w:p w14:paraId="35F32D41" w14:textId="77777777" w:rsidR="003C1462" w:rsidRDefault="003C1462" w:rsidP="00890734">
      <w:pPr>
        <w:pStyle w:val="NoSpacing"/>
        <w:rPr>
          <w:rFonts w:eastAsia="Times New Roman" w:cs="Times New Roman"/>
          <w:color w:val="4D5156"/>
        </w:rPr>
      </w:pPr>
    </w:p>
    <w:p w14:paraId="077B0B59" w14:textId="77777777" w:rsidR="009E1C0C" w:rsidRDefault="009E1C0C" w:rsidP="00890734">
      <w:pPr>
        <w:pStyle w:val="NoSpacing"/>
        <w:rPr>
          <w:rFonts w:eastAsia="Times New Roman" w:cs="Times New Roman"/>
          <w:color w:val="4D5156"/>
        </w:rPr>
      </w:pPr>
      <w:r>
        <w:rPr>
          <w:rFonts w:eastAsia="Times New Roman" w:cs="Times New Roman"/>
          <w:color w:val="4D5156"/>
        </w:rPr>
        <w:t>He brought up the expression “doctrines of demons”</w:t>
      </w:r>
    </w:p>
    <w:p w14:paraId="74598FDD" w14:textId="77777777" w:rsidR="009E1C0C" w:rsidRDefault="009E1C0C" w:rsidP="00890734">
      <w:pPr>
        <w:pStyle w:val="NoSpacing"/>
        <w:rPr>
          <w:rFonts w:eastAsia="Times New Roman" w:cs="Times New Roman"/>
          <w:color w:val="4D5156"/>
        </w:rPr>
      </w:pPr>
      <w:r w:rsidRPr="00EE6140">
        <w:rPr>
          <w:rFonts w:eastAsia="Times New Roman" w:cs="Times New Roman"/>
          <w:b/>
          <w:bCs/>
          <w:color w:val="4D5156"/>
        </w:rPr>
        <w:t>II Timothy 4:3-4</w:t>
      </w:r>
      <w:r>
        <w:rPr>
          <w:rFonts w:eastAsia="Times New Roman" w:cs="Times New Roman"/>
          <w:color w:val="4D5156"/>
        </w:rPr>
        <w:t xml:space="preserve"> reject “sound doctrine” – “itching ears to hear what they want to hear.”</w:t>
      </w:r>
    </w:p>
    <w:p w14:paraId="78F18B80" w14:textId="77777777" w:rsidR="009E1C0C" w:rsidRDefault="009E1C0C" w:rsidP="00890734">
      <w:pPr>
        <w:pStyle w:val="NoSpacing"/>
        <w:rPr>
          <w:rFonts w:eastAsia="Times New Roman" w:cs="Times New Roman"/>
          <w:color w:val="4D5156"/>
        </w:rPr>
      </w:pPr>
    </w:p>
    <w:p w14:paraId="1B313859" w14:textId="77777777" w:rsidR="00296670" w:rsidRDefault="009E1C0C" w:rsidP="00890734">
      <w:pPr>
        <w:pStyle w:val="NoSpacing"/>
        <w:rPr>
          <w:rFonts w:eastAsia="Times New Roman" w:cs="Times New Roman"/>
          <w:color w:val="4D5156"/>
        </w:rPr>
      </w:pPr>
      <w:r>
        <w:rPr>
          <w:rFonts w:eastAsia="Times New Roman" w:cs="Times New Roman"/>
          <w:color w:val="4D5156"/>
        </w:rPr>
        <w:t>Father wants all doctrines of man brought to light – so that by His Spirit, through us, we can challenge these false doctrines and expose them – giving the Word from Genesis to Revelation. All the false doctrines are created by taking single scriptures out of context, putting them together to make them say what the teller wants them to say. There is no proof of anything to do with Kingdom Now, or Dominion Theology, or Rapture theology – no proof</w:t>
      </w:r>
      <w:r w:rsidR="00296670">
        <w:rPr>
          <w:rFonts w:eastAsia="Times New Roman" w:cs="Times New Roman"/>
          <w:color w:val="4D5156"/>
        </w:rPr>
        <w:t xml:space="preserve"> – the new apostolic movement. It’s all deceived human mental wrangling. </w:t>
      </w:r>
    </w:p>
    <w:p w14:paraId="48D4754B" w14:textId="77777777" w:rsidR="00296670" w:rsidRDefault="00296670" w:rsidP="00890734">
      <w:pPr>
        <w:pStyle w:val="NoSpacing"/>
        <w:rPr>
          <w:rFonts w:eastAsia="Times New Roman" w:cs="Times New Roman"/>
          <w:color w:val="4D5156"/>
        </w:rPr>
      </w:pPr>
    </w:p>
    <w:p w14:paraId="2710410A" w14:textId="432C0BE2" w:rsidR="007670A8" w:rsidRDefault="00296670" w:rsidP="00890734">
      <w:pPr>
        <w:pStyle w:val="NoSpacing"/>
        <w:rPr>
          <w:rFonts w:eastAsia="Times New Roman" w:cs="Times New Roman"/>
          <w:color w:val="4D5156"/>
        </w:rPr>
      </w:pPr>
      <w:r>
        <w:rPr>
          <w:rFonts w:eastAsia="Times New Roman" w:cs="Times New Roman"/>
          <w:color w:val="4D5156"/>
        </w:rPr>
        <w:t>He said, “the pre-tribulation rapture doctrine is a doctrine of demons. I’m just going to say it outright. People won’t like it, but I don’t care.”</w:t>
      </w:r>
      <w:r w:rsidR="003C1462">
        <w:rPr>
          <w:rFonts w:eastAsia="Times New Roman" w:cs="Times New Roman"/>
          <w:color w:val="4D5156"/>
        </w:rPr>
        <w:t xml:space="preserve"> </w:t>
      </w:r>
    </w:p>
    <w:p w14:paraId="1B101B3B" w14:textId="365A93BF" w:rsidR="003C1462" w:rsidRDefault="00296670" w:rsidP="00890734">
      <w:pPr>
        <w:pStyle w:val="NoSpacing"/>
        <w:rPr>
          <w:rFonts w:eastAsia="Times New Roman" w:cs="Times New Roman"/>
          <w:color w:val="4D5156"/>
        </w:rPr>
      </w:pPr>
      <w:r>
        <w:rPr>
          <w:rFonts w:eastAsia="Times New Roman" w:cs="Times New Roman"/>
          <w:color w:val="4D5156"/>
        </w:rPr>
        <w:t xml:space="preserve">So awesome!!! </w:t>
      </w:r>
    </w:p>
    <w:p w14:paraId="597BE5D8" w14:textId="77777777" w:rsidR="00296670" w:rsidRDefault="00296670" w:rsidP="00890734">
      <w:pPr>
        <w:pStyle w:val="NoSpacing"/>
        <w:rPr>
          <w:rFonts w:eastAsia="Times New Roman" w:cs="Times New Roman"/>
          <w:color w:val="4D5156"/>
        </w:rPr>
      </w:pPr>
    </w:p>
    <w:p w14:paraId="496F67DE" w14:textId="2F10F888" w:rsidR="00296670" w:rsidRDefault="00296670" w:rsidP="00890734">
      <w:pPr>
        <w:pStyle w:val="NoSpacing"/>
        <w:rPr>
          <w:rFonts w:eastAsia="Times New Roman" w:cs="Times New Roman"/>
          <w:color w:val="4D5156"/>
        </w:rPr>
      </w:pPr>
      <w:r>
        <w:rPr>
          <w:rFonts w:eastAsia="Times New Roman" w:cs="Times New Roman"/>
          <w:color w:val="4D5156"/>
        </w:rPr>
        <w:t xml:space="preserve">He will vomit out the lukewarm. He said to Jonathan, why would I come back for those I have vomited out of My mouth? Steve’s reaction – whoah …. </w:t>
      </w:r>
    </w:p>
    <w:p w14:paraId="21372A35" w14:textId="77B2CDF8" w:rsidR="00296670" w:rsidRDefault="00296670" w:rsidP="00890734">
      <w:pPr>
        <w:pStyle w:val="NoSpacing"/>
        <w:rPr>
          <w:rFonts w:eastAsia="Times New Roman" w:cs="Times New Roman"/>
          <w:color w:val="4D5156"/>
        </w:rPr>
      </w:pPr>
      <w:r>
        <w:rPr>
          <w:rFonts w:eastAsia="Times New Roman" w:cs="Times New Roman"/>
          <w:color w:val="4D5156"/>
        </w:rPr>
        <w:t>Those millions of western-world lukewarm religious churchy Christians – so carnal, so worldly, so estranged from the heart of Yahuwah and Yahushua, yet they think they’re the bride; they think they are going to heaven. Wow were the foolish virgins shocked when He closed the door on them so they could not get into the wedding feast – saying “I do not know you.” He had let them turn their light off and use up their oil. Why would He return and allow those whom He vomited out of His mouth sit with Him at the wedding feast?</w:t>
      </w:r>
    </w:p>
    <w:p w14:paraId="7EF86B64" w14:textId="2814BC17" w:rsidR="00296670" w:rsidRDefault="00296670" w:rsidP="00890734">
      <w:pPr>
        <w:pStyle w:val="NoSpacing"/>
        <w:rPr>
          <w:rFonts w:eastAsia="Times New Roman" w:cs="Times New Roman"/>
          <w:color w:val="4D5156"/>
        </w:rPr>
      </w:pPr>
      <w:r>
        <w:rPr>
          <w:rFonts w:eastAsia="Times New Roman" w:cs="Times New Roman"/>
          <w:color w:val="4D5156"/>
        </w:rPr>
        <w:t>He has to vomit them out of His mouth, so they wallow in their own vomit. How can He take them into the Kingdom? He can’t.</w:t>
      </w:r>
    </w:p>
    <w:p w14:paraId="4C18E895" w14:textId="77777777" w:rsidR="002351E4" w:rsidRDefault="002351E4" w:rsidP="00890734">
      <w:pPr>
        <w:pStyle w:val="NoSpacing"/>
        <w:rPr>
          <w:rFonts w:eastAsia="Times New Roman" w:cs="Times New Roman"/>
          <w:color w:val="4D5156"/>
        </w:rPr>
      </w:pPr>
    </w:p>
    <w:p w14:paraId="6B917059" w14:textId="67AB0ABF" w:rsidR="002351E4" w:rsidRPr="002351E4" w:rsidRDefault="002351E4" w:rsidP="002351E4">
      <w:pPr>
        <w:pStyle w:val="NoSpacing"/>
      </w:pPr>
      <w:hyperlink r:id="rId4" w:history="1">
        <w:r w:rsidRPr="002351E4">
          <w:rPr>
            <w:rStyle w:val="Hyperlink"/>
            <w:color w:val="auto"/>
            <w:u w:val="none"/>
          </w:rPr>
          <w:t>To the Church in Laodicea</w:t>
        </w:r>
      </w:hyperlink>
      <w:r w:rsidRPr="002351E4">
        <w:rPr>
          <w:rStyle w:val="hdg"/>
        </w:rPr>
        <w:t xml:space="preserve"> </w:t>
      </w:r>
      <w:r w:rsidRPr="002351E4">
        <w:rPr>
          <w:rStyle w:val="hdg"/>
          <w:b/>
          <w:bCs/>
        </w:rPr>
        <w:t>Revelation 3:15-17</w:t>
      </w:r>
      <w:r w:rsidRPr="002351E4">
        <w:br/>
        <w:t>…</w:t>
      </w:r>
      <w:r w:rsidRPr="002351E4">
        <w:rPr>
          <w:rStyle w:val="reftext"/>
        </w:rPr>
        <w:t>15</w:t>
      </w:r>
      <w:r>
        <w:rPr>
          <w:rStyle w:val="reftext"/>
        </w:rPr>
        <w:t xml:space="preserve"> “</w:t>
      </w:r>
      <w:r w:rsidRPr="002351E4">
        <w:t>I know your deeds; you are neither cold nor hot. How I wish you were one or the other! </w:t>
      </w:r>
      <w:r w:rsidRPr="002351E4">
        <w:rPr>
          <w:rStyle w:val="reftext"/>
        </w:rPr>
        <w:t>16</w:t>
      </w:r>
      <w:hyperlink r:id="rId5" w:tooltip="3779: houtōs (Adv) -- Thus, so, in this manner. Or (referring to what precedes or follows)." w:history="1">
        <w:r w:rsidRPr="002351E4">
          <w:rPr>
            <w:rStyle w:val="Hyperlink"/>
            <w:color w:val="auto"/>
            <w:u w:val="none"/>
          </w:rPr>
          <w:t>So</w:t>
        </w:r>
      </w:hyperlink>
      <w:r w:rsidRPr="002351E4">
        <w:rPr>
          <w:rStyle w:val="highl"/>
        </w:rPr>
        <w:t> </w:t>
      </w:r>
      <w:hyperlink r:id="rId6" w:tooltip="3754: hoti (Conj) -- Neuter of hostis as conjunction; demonstrative, that; causative, because." w:history="1">
        <w:r w:rsidRPr="002351E4">
          <w:rPr>
            <w:rStyle w:val="Hyperlink"/>
            <w:color w:val="auto"/>
            <w:u w:val="none"/>
          </w:rPr>
          <w:t>because</w:t>
        </w:r>
      </w:hyperlink>
      <w:r w:rsidRPr="002351E4">
        <w:rPr>
          <w:rStyle w:val="highl"/>
        </w:rPr>
        <w:t> </w:t>
      </w:r>
      <w:hyperlink r:id="rId7" w:tooltip="1510: ei (V-PIA-2S) -- I am, exist. The first person singular present indicative; a prolonged form of a primary and defective verb; I exist." w:history="1">
        <w:r w:rsidRPr="002351E4">
          <w:rPr>
            <w:rStyle w:val="Hyperlink"/>
            <w:color w:val="auto"/>
            <w:u w:val="none"/>
          </w:rPr>
          <w:t>you are</w:t>
        </w:r>
      </w:hyperlink>
      <w:r w:rsidRPr="002351E4">
        <w:rPr>
          <w:rStyle w:val="highl"/>
        </w:rPr>
        <w:t> </w:t>
      </w:r>
      <w:hyperlink r:id="rId8" w:tooltip="5513: chliaros (Adj-NMS) -- Warm, tepid; of persons: lukewarm. From chlio; tepid." w:history="1">
        <w:r w:rsidRPr="002351E4">
          <w:rPr>
            <w:rStyle w:val="Hyperlink"/>
            <w:color w:val="auto"/>
            <w:u w:val="none"/>
          </w:rPr>
          <w:t>lukewarm—</w:t>
        </w:r>
      </w:hyperlink>
      <w:r w:rsidRPr="002351E4">
        <w:rPr>
          <w:rStyle w:val="highl"/>
        </w:rPr>
        <w:t> </w:t>
      </w:r>
      <w:hyperlink r:id="rId9" w:tooltip="3777: oute (Conj) -- And not, neither, nor. From ou and te; not too, i.e. Neither or nor; by analogy, not even." w:history="1">
        <w:r w:rsidRPr="002351E4">
          <w:rPr>
            <w:rStyle w:val="Hyperlink"/>
            <w:color w:val="auto"/>
            <w:u w:val="none"/>
          </w:rPr>
          <w:t>neither</w:t>
        </w:r>
      </w:hyperlink>
      <w:r w:rsidRPr="002351E4">
        <w:rPr>
          <w:rStyle w:val="highl"/>
        </w:rPr>
        <w:t> </w:t>
      </w:r>
      <w:hyperlink r:id="rId10" w:tooltip="2200: zestos (Adj-NMS) -- Boiling hot; met: fervent. From zeo; boiled, i.e. calid." w:history="1">
        <w:r w:rsidRPr="002351E4">
          <w:rPr>
            <w:rStyle w:val="Hyperlink"/>
            <w:color w:val="auto"/>
            <w:u w:val="none"/>
          </w:rPr>
          <w:t>hot</w:t>
        </w:r>
      </w:hyperlink>
      <w:r w:rsidRPr="002351E4">
        <w:rPr>
          <w:rStyle w:val="highl"/>
        </w:rPr>
        <w:t> </w:t>
      </w:r>
      <w:hyperlink r:id="rId11" w:tooltip="3777: oute (Conj) -- And not, neither, nor. From ou and te; not too, i.e. Neither or nor; by analogy, not even." w:history="1">
        <w:r w:rsidRPr="002351E4">
          <w:rPr>
            <w:rStyle w:val="Hyperlink"/>
            <w:color w:val="auto"/>
            <w:u w:val="none"/>
          </w:rPr>
          <w:t>nor</w:t>
        </w:r>
      </w:hyperlink>
      <w:r w:rsidRPr="002351E4">
        <w:rPr>
          <w:rStyle w:val="highl"/>
        </w:rPr>
        <w:t> </w:t>
      </w:r>
      <w:hyperlink r:id="rId12" w:tooltip="5593: psychros (Adj-NMS) -- Cool, cold; fig: cold-hearted. From psuchos; chilly." w:history="1">
        <w:r w:rsidRPr="002351E4">
          <w:rPr>
            <w:rStyle w:val="Hyperlink"/>
            <w:color w:val="auto"/>
            <w:u w:val="none"/>
          </w:rPr>
          <w:t>cold—</w:t>
        </w:r>
      </w:hyperlink>
      <w:r w:rsidRPr="002351E4">
        <w:rPr>
          <w:rStyle w:val="highl"/>
        </w:rPr>
        <w:t> </w:t>
      </w:r>
      <w:hyperlink r:id="rId13" w:tooltip="3195: mellō (V-PIA-1S) -- A strengthened form of melo; to intend, i.e. Be about to be, do, or suffer something." w:history="1">
        <w:r w:rsidRPr="002351E4">
          <w:rPr>
            <w:rStyle w:val="Hyperlink"/>
            <w:color w:val="auto"/>
            <w:u w:val="none"/>
          </w:rPr>
          <w:t>I am about</w:t>
        </w:r>
      </w:hyperlink>
      <w:r w:rsidRPr="002351E4">
        <w:rPr>
          <w:rStyle w:val="highl"/>
        </w:rPr>
        <w:t> </w:t>
      </w:r>
      <w:hyperlink r:id="rId14" w:tooltip="1692: emesai (V-ANA) -- To vomit forth. Of uncertain affinity; to vomit." w:history="1">
        <w:r w:rsidRPr="002351E4">
          <w:rPr>
            <w:rStyle w:val="Hyperlink"/>
            <w:color w:val="auto"/>
            <w:u w:val="none"/>
          </w:rPr>
          <w:t>to vomit</w:t>
        </w:r>
      </w:hyperlink>
      <w:r w:rsidRPr="002351E4">
        <w:rPr>
          <w:rStyle w:val="highl"/>
        </w:rPr>
        <w:t> </w:t>
      </w:r>
      <w:hyperlink r:id="rId15" w:tooltip="4771: se (PPro-A2S) -- You. The person pronoun of the second person singular; thou." w:history="1">
        <w:r w:rsidRPr="002351E4">
          <w:rPr>
            <w:rStyle w:val="Hyperlink"/>
            <w:color w:val="auto"/>
            <w:u w:val="none"/>
          </w:rPr>
          <w:t>you</w:t>
        </w:r>
      </w:hyperlink>
      <w:r w:rsidRPr="002351E4">
        <w:rPr>
          <w:rStyle w:val="highl"/>
        </w:rPr>
        <w:t> </w:t>
      </w:r>
      <w:hyperlink r:id="rId16" w:tooltip="1537: ek (Prep) -- From out, out from among, from, suggesting from the interior outwards. A primary preposition denoting origin, from, out." w:history="1">
        <w:r w:rsidRPr="002351E4">
          <w:rPr>
            <w:rStyle w:val="Hyperlink"/>
            <w:color w:val="auto"/>
            <w:u w:val="none"/>
          </w:rPr>
          <w:t>out of</w:t>
        </w:r>
      </w:hyperlink>
      <w:r w:rsidRPr="002351E4">
        <w:rPr>
          <w:rStyle w:val="highl"/>
        </w:rPr>
        <w:t> </w:t>
      </w:r>
      <w:hyperlink r:id="rId17" w:tooltip="1473: mou (PPro-G1S) -- I, the first-person pronoun. A primary pronoun of the first person I." w:history="1">
        <w:r w:rsidRPr="002351E4">
          <w:rPr>
            <w:rStyle w:val="Hyperlink"/>
            <w:color w:val="auto"/>
            <w:u w:val="none"/>
          </w:rPr>
          <w:t>My</w:t>
        </w:r>
      </w:hyperlink>
      <w:r w:rsidRPr="002351E4">
        <w:rPr>
          <w:rStyle w:val="highl"/>
        </w:rPr>
        <w:t> </w:t>
      </w:r>
      <w:hyperlink r:id="rId18" w:tooltip="4750: stomatos (N-GNS) -- The mouth, speech, eloquence in speech, the point of a sword. " w:history="1">
        <w:r w:rsidRPr="002351E4">
          <w:rPr>
            <w:rStyle w:val="Hyperlink"/>
            <w:color w:val="auto"/>
            <w:u w:val="none"/>
          </w:rPr>
          <w:t>mouth!</w:t>
        </w:r>
      </w:hyperlink>
      <w:r w:rsidRPr="002351E4">
        <w:rPr>
          <w:rStyle w:val="highl"/>
        </w:rPr>
        <w:t> </w:t>
      </w:r>
      <w:r w:rsidRPr="002351E4">
        <w:rPr>
          <w:rStyle w:val="reftext"/>
        </w:rPr>
        <w:t>17</w:t>
      </w:r>
      <w:r w:rsidRPr="002351E4">
        <w:t>You say, ‘I am rich; I have grown wealthy and need nothing.’ But you do not realize that you are wretched, pitiful, poor, blind, and naked.…</w:t>
      </w:r>
      <w:r>
        <w:t>”</w:t>
      </w:r>
    </w:p>
    <w:p w14:paraId="323D4B79" w14:textId="2A1AD7DE" w:rsidR="00296670" w:rsidRDefault="002351E4" w:rsidP="002351E4">
      <w:pPr>
        <w:pStyle w:val="NoSpacing"/>
      </w:pPr>
      <w:r>
        <w:t>Jonathan laid down the bottom line in a sermon yesterday as to what a lukewarm person is – in the world, yet in church “religious.” Not living the Word.</w:t>
      </w:r>
    </w:p>
    <w:p w14:paraId="1BE8C4AC" w14:textId="77777777" w:rsidR="002351E4" w:rsidRDefault="002351E4" w:rsidP="002351E4">
      <w:pPr>
        <w:pStyle w:val="NoSpacing"/>
      </w:pPr>
    </w:p>
    <w:p w14:paraId="2D60BEFD" w14:textId="4204EEE7" w:rsidR="002351E4" w:rsidRDefault="006B2E63" w:rsidP="002351E4">
      <w:pPr>
        <w:pStyle w:val="NoSpacing"/>
      </w:pPr>
      <w:r>
        <w:rPr>
          <w:b/>
          <w:bCs/>
        </w:rPr>
        <w:t>***</w:t>
      </w:r>
      <w:r w:rsidR="002351E4" w:rsidRPr="002351E4">
        <w:rPr>
          <w:b/>
          <w:bCs/>
        </w:rPr>
        <w:t>Noah did not go back and pick up people who said they repented, after the door was sealed on he and his family</w:t>
      </w:r>
      <w:r w:rsidR="002351E4">
        <w:t xml:space="preserve">. </w:t>
      </w:r>
    </w:p>
    <w:p w14:paraId="27491DB4" w14:textId="5BDDC48A" w:rsidR="002351E4" w:rsidRDefault="002351E4" w:rsidP="002351E4">
      <w:pPr>
        <w:pStyle w:val="NoSpacing"/>
      </w:pPr>
      <w:r>
        <w:t>Once He seals the door, as He did to the wedding feast in Matthew 2</w:t>
      </w:r>
      <w:r w:rsidR="006B2E63">
        <w:t>5</w:t>
      </w:r>
      <w:r>
        <w:t>, He could not reopen it to allow them in because they were standing outside repenting.</w:t>
      </w:r>
    </w:p>
    <w:p w14:paraId="021A0EA0" w14:textId="27A9F27E" w:rsidR="002351E4" w:rsidRDefault="002351E4" w:rsidP="002351E4">
      <w:pPr>
        <w:pStyle w:val="NoSpacing"/>
      </w:pPr>
      <w:r>
        <w:t>Oh ma gosh … this is deep revelation – I never saw that before.</w:t>
      </w:r>
    </w:p>
    <w:p w14:paraId="2275A24E" w14:textId="77777777" w:rsidR="006B2E63" w:rsidRDefault="002351E4" w:rsidP="002351E4">
      <w:pPr>
        <w:pStyle w:val="NoSpacing"/>
        <w:rPr>
          <w:b/>
          <w:bCs/>
        </w:rPr>
      </w:pPr>
      <w:r w:rsidRPr="006B2E63">
        <w:rPr>
          <w:b/>
          <w:bCs/>
        </w:rPr>
        <w:t>Once He shuts the door, that’s it</w:t>
      </w:r>
      <w:r>
        <w:t>.</w:t>
      </w:r>
      <w:r w:rsidR="006B2E63">
        <w:t xml:space="preserve"> </w:t>
      </w:r>
      <w:r w:rsidR="006B2E63" w:rsidRPr="006B2E63">
        <w:rPr>
          <w:b/>
          <w:bCs/>
        </w:rPr>
        <w:t>Matthew 2</w:t>
      </w:r>
      <w:r w:rsidR="006B2E63">
        <w:rPr>
          <w:b/>
          <w:bCs/>
        </w:rPr>
        <w:t>5</w:t>
      </w:r>
      <w:r w:rsidR="006B2E63" w:rsidRPr="006B2E63">
        <w:rPr>
          <w:b/>
          <w:bCs/>
        </w:rPr>
        <w:t>:1</w:t>
      </w:r>
      <w:r w:rsidR="006B2E63">
        <w:rPr>
          <w:b/>
          <w:bCs/>
        </w:rPr>
        <w:t>0</w:t>
      </w:r>
      <w:r w:rsidR="006B2E63" w:rsidRPr="006B2E63">
        <w:rPr>
          <w:b/>
          <w:bCs/>
        </w:rPr>
        <w:t>-12</w:t>
      </w:r>
    </w:p>
    <w:p w14:paraId="4188C841" w14:textId="102D86E0" w:rsidR="006B2E63" w:rsidRPr="006B2E63" w:rsidRDefault="006B2E63" w:rsidP="006B2E63">
      <w:pPr>
        <w:pStyle w:val="NoSpacing"/>
        <w:rPr>
          <w:b/>
          <w:bCs/>
        </w:rPr>
      </w:pPr>
      <w:r>
        <w:rPr>
          <w:rStyle w:val="hdg"/>
          <w:b/>
          <w:bCs/>
        </w:rPr>
        <w:t>***</w:t>
      </w:r>
      <w:hyperlink r:id="rId19" w:history="1">
        <w:r w:rsidRPr="006B2E63">
          <w:rPr>
            <w:rStyle w:val="Hyperlink"/>
            <w:b/>
            <w:bCs/>
            <w:color w:val="auto"/>
            <w:u w:val="none"/>
          </w:rPr>
          <w:t>The Parable of the Ten Virgins</w:t>
        </w:r>
      </w:hyperlink>
      <w:r>
        <w:rPr>
          <w:rStyle w:val="hdg"/>
          <w:b/>
          <w:bCs/>
        </w:rPr>
        <w:t xml:space="preserve">: </w:t>
      </w:r>
      <w:r w:rsidRPr="006B2E63">
        <w:rPr>
          <w:b/>
          <w:bCs/>
        </w:rPr>
        <w:t>…</w:t>
      </w:r>
      <w:r w:rsidRPr="006B2E63">
        <w:rPr>
          <w:rStyle w:val="reftext"/>
          <w:b/>
          <w:bCs/>
        </w:rPr>
        <w:t>10</w:t>
      </w:r>
      <w:r w:rsidRPr="006B2E63">
        <w:rPr>
          <w:b/>
          <w:bCs/>
        </w:rPr>
        <w:t>But while they were on their way to buy it, the bridegroom arrived. Those who were ready went in with him to the wedding banquet, and the door was</w:t>
      </w:r>
      <w:r>
        <w:rPr>
          <w:b/>
          <w:bCs/>
        </w:rPr>
        <w:t xml:space="preserve"> s</w:t>
      </w:r>
      <w:r w:rsidRPr="006B2E63">
        <w:rPr>
          <w:b/>
          <w:bCs/>
        </w:rPr>
        <w:t>hut.</w:t>
      </w:r>
      <w:r>
        <w:rPr>
          <w:b/>
          <w:bCs/>
        </w:rPr>
        <w:t xml:space="preserve"> </w:t>
      </w:r>
      <w:r w:rsidRPr="006B2E63">
        <w:rPr>
          <w:rStyle w:val="reftext"/>
          <w:b/>
          <w:bCs/>
        </w:rPr>
        <w:t>11</w:t>
      </w:r>
      <w:hyperlink r:id="rId20" w:tooltip="5305: Hysteron (Adv) -- Lastly, afterward, later. Neuter of husteros as adverb; more lately, i.e. Eventually." w:history="1">
        <w:r w:rsidRPr="006B2E63">
          <w:rPr>
            <w:rStyle w:val="Hyperlink"/>
            <w:b/>
            <w:bCs/>
            <w:color w:val="auto"/>
            <w:u w:val="none"/>
          </w:rPr>
          <w:t>Later</w:t>
        </w:r>
      </w:hyperlink>
      <w:r w:rsidRPr="006B2E63">
        <w:rPr>
          <w:rStyle w:val="highl"/>
          <w:b/>
          <w:bCs/>
        </w:rPr>
        <w:t> </w:t>
      </w:r>
      <w:hyperlink r:id="rId21" w:tooltip="3588: hai (Art-NFP) -- The, the definite article. Including the feminine he, and the neuter to in all their inflections; the definite article; the." w:history="1">
        <w:r w:rsidRPr="006B2E63">
          <w:rPr>
            <w:rStyle w:val="Hyperlink"/>
            <w:b/>
            <w:bCs/>
            <w:color w:val="auto"/>
            <w:u w:val="none"/>
          </w:rPr>
          <w:t>the</w:t>
        </w:r>
      </w:hyperlink>
      <w:r w:rsidRPr="006B2E63">
        <w:rPr>
          <w:rStyle w:val="highl"/>
          <w:b/>
          <w:bCs/>
        </w:rPr>
        <w:t> </w:t>
      </w:r>
      <w:hyperlink r:id="rId22" w:tooltip="3062: loipai (Adj-NFP) -- Left, left behind, the remainder, the rest, the others. Masculine plural of a derivative of leipo; remaining ones." w:history="1">
        <w:r w:rsidRPr="006B2E63">
          <w:rPr>
            <w:rStyle w:val="Hyperlink"/>
            <w:b/>
            <w:bCs/>
            <w:color w:val="auto"/>
            <w:u w:val="none"/>
          </w:rPr>
          <w:t>other</w:t>
        </w:r>
      </w:hyperlink>
      <w:r>
        <w:rPr>
          <w:rStyle w:val="highl"/>
          <w:b/>
          <w:bCs/>
        </w:rPr>
        <w:t xml:space="preserve"> virgins </w:t>
      </w:r>
      <w:hyperlink r:id="rId23" w:tooltip="2064: erchontai (V-PIM/P-3P) -- To come, go. " w:history="1">
        <w:r w:rsidRPr="006B2E63">
          <w:rPr>
            <w:rStyle w:val="Hyperlink"/>
            <w:b/>
            <w:bCs/>
            <w:color w:val="auto"/>
            <w:u w:val="none"/>
          </w:rPr>
          <w:t>arrived</w:t>
        </w:r>
      </w:hyperlink>
      <w:r w:rsidRPr="006B2E63">
        <w:rPr>
          <w:rStyle w:val="highl"/>
          <w:b/>
          <w:bCs/>
        </w:rPr>
        <w:t> </w:t>
      </w:r>
      <w:hyperlink r:id="rId24" w:tooltip="2532: kai (Conj) -- And, even, also, namely. " w:history="1">
        <w:r w:rsidRPr="006B2E63">
          <w:rPr>
            <w:rStyle w:val="Hyperlink"/>
            <w:b/>
            <w:bCs/>
            <w:color w:val="auto"/>
            <w:u w:val="none"/>
          </w:rPr>
          <w:t>and</w:t>
        </w:r>
      </w:hyperlink>
      <w:r w:rsidRPr="006B2E63">
        <w:rPr>
          <w:rStyle w:val="highl"/>
          <w:b/>
          <w:bCs/>
        </w:rPr>
        <w:t> </w:t>
      </w:r>
      <w:hyperlink r:id="rId25" w:tooltip="3004: legousai (V-PPA-NFP) -- (a) I say, speak; I mean, mention, tell, (b) I call, name, especially in the pass., (c) I tell, command. " w:history="1">
        <w:r w:rsidRPr="006B2E63">
          <w:rPr>
            <w:rStyle w:val="Hyperlink"/>
            <w:b/>
            <w:bCs/>
            <w:color w:val="auto"/>
            <w:u w:val="none"/>
          </w:rPr>
          <w:t>said,</w:t>
        </w:r>
      </w:hyperlink>
      <w:r w:rsidRPr="006B2E63">
        <w:rPr>
          <w:rStyle w:val="highl"/>
          <w:b/>
          <w:bCs/>
        </w:rPr>
        <w:t> </w:t>
      </w:r>
      <w:hyperlink r:id="rId26" w:tooltip="2962: Kyrie (N-VMS) -- Lord, master, sir; the Lord. From kuros; supreme in authority, i.e. controller; by implication, Master." w:history="1">
        <w:r w:rsidRPr="006B2E63">
          <w:rPr>
            <w:rStyle w:val="Hyperlink"/>
            <w:b/>
            <w:bCs/>
            <w:color w:val="auto"/>
            <w:u w:val="none"/>
          </w:rPr>
          <w:t>‘Lord,</w:t>
        </w:r>
      </w:hyperlink>
      <w:r w:rsidRPr="006B2E63">
        <w:rPr>
          <w:rStyle w:val="highl"/>
          <w:b/>
          <w:bCs/>
        </w:rPr>
        <w:t> </w:t>
      </w:r>
      <w:hyperlink r:id="rId27" w:tooltip="2962: kyrie (N-VMS) -- Lord, master, sir; the Lord. From kuros; supreme in authority, i.e. controller; by implication, Master." w:history="1">
        <w:r w:rsidRPr="006B2E63">
          <w:rPr>
            <w:rStyle w:val="Hyperlink"/>
            <w:b/>
            <w:bCs/>
            <w:color w:val="auto"/>
            <w:u w:val="none"/>
          </w:rPr>
          <w:t>lord,</w:t>
        </w:r>
      </w:hyperlink>
      <w:r w:rsidRPr="006B2E63">
        <w:rPr>
          <w:rStyle w:val="highl"/>
          <w:b/>
          <w:bCs/>
        </w:rPr>
        <w:t> </w:t>
      </w:r>
      <w:hyperlink r:id="rId28" w:tooltip="455: anoixon (V-AMA-2S) -- To open. From ana and oigo; to open up." w:history="1">
        <w:r w:rsidRPr="006B2E63">
          <w:rPr>
            <w:rStyle w:val="Hyperlink"/>
            <w:b/>
            <w:bCs/>
            <w:color w:val="auto"/>
            <w:u w:val="none"/>
          </w:rPr>
          <w:t>open the door</w:t>
        </w:r>
      </w:hyperlink>
      <w:r w:rsidRPr="006B2E63">
        <w:rPr>
          <w:rStyle w:val="highl"/>
          <w:b/>
          <w:bCs/>
        </w:rPr>
        <w:t> </w:t>
      </w:r>
      <w:hyperlink r:id="rId29" w:tooltip="1473: hēmin (PPro-D1P) -- I, the first-person pronoun. A primary pronoun of the first person I." w:history="1">
        <w:r w:rsidRPr="006B2E63">
          <w:rPr>
            <w:rStyle w:val="Hyperlink"/>
            <w:b/>
            <w:bCs/>
            <w:color w:val="auto"/>
            <w:u w:val="none"/>
          </w:rPr>
          <w:t>for us!’</w:t>
        </w:r>
      </w:hyperlink>
      <w:r w:rsidRPr="006B2E63">
        <w:rPr>
          <w:rStyle w:val="highl"/>
          <w:b/>
          <w:bCs/>
        </w:rPr>
        <w:t> </w:t>
      </w:r>
      <w:r w:rsidRPr="006B2E63">
        <w:rPr>
          <w:rStyle w:val="reftext"/>
          <w:b/>
          <w:bCs/>
        </w:rPr>
        <w:t>12</w:t>
      </w:r>
      <w:r w:rsidRPr="006B2E63">
        <w:rPr>
          <w:b/>
          <w:bCs/>
        </w:rPr>
        <w:t>But he replied, ‘Truly I tell you, I do not know you.’…</w:t>
      </w:r>
      <w:r w:rsidR="002351E4" w:rsidRPr="006B2E63">
        <w:rPr>
          <w:b/>
          <w:bCs/>
        </w:rPr>
        <w:t xml:space="preserve"> </w:t>
      </w:r>
    </w:p>
    <w:p w14:paraId="53C01E24" w14:textId="14A2F7CB" w:rsidR="002351E4" w:rsidRDefault="002351E4" w:rsidP="002351E4">
      <w:pPr>
        <w:pStyle w:val="NoSpacing"/>
      </w:pPr>
    </w:p>
    <w:p w14:paraId="71338928" w14:textId="247FC470" w:rsidR="006B2E63" w:rsidRPr="006B2E63" w:rsidRDefault="006B2E63" w:rsidP="006B2E63">
      <w:pPr>
        <w:pStyle w:val="NoSpacing"/>
        <w:rPr>
          <w:b/>
          <w:bCs/>
        </w:rPr>
      </w:pPr>
      <w:r>
        <w:rPr>
          <w:b/>
          <w:bCs/>
        </w:rPr>
        <w:t>***</w:t>
      </w:r>
      <w:r w:rsidRPr="006B2E63">
        <w:rPr>
          <w:b/>
          <w:bCs/>
        </w:rPr>
        <w:t>Luke 14:24-26</w:t>
      </w:r>
      <w:r>
        <w:t>: “</w:t>
      </w:r>
      <w:r>
        <w:rPr>
          <w:shd w:val="clear" w:color="auto" w:fill="FFFFFF"/>
        </w:rPr>
        <w:t>…</w:t>
      </w:r>
      <w:r w:rsidRPr="006B2E63">
        <w:rPr>
          <w:rStyle w:val="reftext"/>
          <w:b/>
          <w:bCs/>
        </w:rPr>
        <w:t>24</w:t>
      </w:r>
      <w:r w:rsidRPr="006B2E63">
        <w:rPr>
          <w:b/>
          <w:bCs/>
        </w:rPr>
        <w:t>“Make every effort to enter through the narrow door. For many, I tell you, will try to enter and will not be able. </w:t>
      </w:r>
      <w:r w:rsidRPr="006B2E63">
        <w:rPr>
          <w:rStyle w:val="reftext"/>
          <w:b/>
          <w:bCs/>
        </w:rPr>
        <w:t>25</w:t>
      </w:r>
      <w:hyperlink r:id="rId30" w:tooltip="575: aph’ (Prep) -- From, away from. A primary particle; off, i.e. Away, in various senses." w:history="1">
        <w:r w:rsidRPr="006B2E63">
          <w:rPr>
            <w:rStyle w:val="Hyperlink"/>
            <w:b/>
            <w:bCs/>
            <w:color w:val="auto"/>
            <w:u w:val="none"/>
          </w:rPr>
          <w:t>After</w:t>
        </w:r>
      </w:hyperlink>
      <w:r w:rsidRPr="006B2E63">
        <w:rPr>
          <w:rStyle w:val="highl"/>
          <w:b/>
          <w:bCs/>
        </w:rPr>
        <w:t> </w:t>
      </w:r>
      <w:hyperlink r:id="rId31" w:tooltip="3588: ho (Art-NMS) -- The, the definite article. Including the feminine he, and the neuter to in all their inflections; the definite article; the." w:history="1">
        <w:r w:rsidRPr="006B2E63">
          <w:rPr>
            <w:rStyle w:val="Hyperlink"/>
            <w:b/>
            <w:bCs/>
            <w:color w:val="auto"/>
            <w:u w:val="none"/>
          </w:rPr>
          <w:t>the</w:t>
        </w:r>
      </w:hyperlink>
      <w:r w:rsidRPr="006B2E63">
        <w:rPr>
          <w:rStyle w:val="highl"/>
          <w:b/>
          <w:bCs/>
        </w:rPr>
        <w:t> </w:t>
      </w:r>
      <w:hyperlink r:id="rId32" w:tooltip="3617: oikodespotēs (N-NMS) -- A head of a household. From oikos and despotes; the head of a family." w:history="1">
        <w:r w:rsidRPr="006B2E63">
          <w:rPr>
            <w:rStyle w:val="Hyperlink"/>
            <w:b/>
            <w:bCs/>
            <w:color w:val="auto"/>
            <w:u w:val="none"/>
          </w:rPr>
          <w:t>master of the house</w:t>
        </w:r>
      </w:hyperlink>
      <w:r w:rsidRPr="006B2E63">
        <w:rPr>
          <w:rStyle w:val="highl"/>
          <w:b/>
          <w:bCs/>
        </w:rPr>
        <w:t> </w:t>
      </w:r>
      <w:hyperlink r:id="rId33" w:tooltip="1453: egerthē (V-ASP-3S) -- (a) I wake, arouse, (b) I raise up. Probably akin to the base of agora; to waken, i.e. Rouse." w:history="1">
        <w:r w:rsidRPr="006B2E63">
          <w:rPr>
            <w:rStyle w:val="Hyperlink"/>
            <w:b/>
            <w:bCs/>
            <w:color w:val="auto"/>
            <w:u w:val="none"/>
          </w:rPr>
          <w:t>gets up</w:t>
        </w:r>
      </w:hyperlink>
      <w:r w:rsidRPr="006B2E63">
        <w:rPr>
          <w:rStyle w:val="highl"/>
          <w:b/>
          <w:bCs/>
        </w:rPr>
        <w:t> </w:t>
      </w:r>
      <w:hyperlink r:id="rId34" w:tooltip="2532: kai (Conj) -- And, even, also, namely. " w:history="1">
        <w:r w:rsidRPr="006B2E63">
          <w:rPr>
            <w:rStyle w:val="Hyperlink"/>
            <w:b/>
            <w:bCs/>
            <w:color w:val="auto"/>
            <w:u w:val="none"/>
          </w:rPr>
          <w:t>and</w:t>
        </w:r>
      </w:hyperlink>
      <w:r w:rsidRPr="006B2E63">
        <w:rPr>
          <w:rStyle w:val="highl"/>
          <w:b/>
          <w:bCs/>
        </w:rPr>
        <w:t> </w:t>
      </w:r>
      <w:hyperlink r:id="rId35" w:tooltip="608: apokleisē (V-ASA-3S) -- To shut fast, close, shut up. From apo and kleio; to close fully." w:history="1">
        <w:r w:rsidRPr="006B2E63">
          <w:rPr>
            <w:rStyle w:val="Hyperlink"/>
            <w:b/>
            <w:bCs/>
            <w:color w:val="auto"/>
            <w:u w:val="none"/>
          </w:rPr>
          <w:t>shuts</w:t>
        </w:r>
      </w:hyperlink>
      <w:r w:rsidRPr="006B2E63">
        <w:rPr>
          <w:rStyle w:val="highl"/>
          <w:b/>
          <w:bCs/>
        </w:rPr>
        <w:t> </w:t>
      </w:r>
      <w:hyperlink r:id="rId36" w:tooltip="3588: tēn (Art-AFS) -- The, the definite article. Including the feminine he, and the neuter to in all their inflections; the definite article; the." w:history="1">
        <w:r w:rsidRPr="006B2E63">
          <w:rPr>
            <w:rStyle w:val="Hyperlink"/>
            <w:b/>
            <w:bCs/>
            <w:color w:val="auto"/>
            <w:u w:val="none"/>
          </w:rPr>
          <w:t>the</w:t>
        </w:r>
      </w:hyperlink>
      <w:r w:rsidRPr="006B2E63">
        <w:rPr>
          <w:rStyle w:val="highl"/>
          <w:b/>
          <w:bCs/>
        </w:rPr>
        <w:t> </w:t>
      </w:r>
      <w:hyperlink r:id="rId37" w:tooltip="2374: thyran (N-AFS) -- (a) a door, (b) met: an opportunity. Apparently a primary word; a portal or entrance." w:history="1">
        <w:r w:rsidRPr="006B2E63">
          <w:rPr>
            <w:rStyle w:val="Hyperlink"/>
            <w:b/>
            <w:bCs/>
            <w:color w:val="auto"/>
            <w:u w:val="none"/>
          </w:rPr>
          <w:t>door,</w:t>
        </w:r>
      </w:hyperlink>
      <w:r w:rsidRPr="006B2E63">
        <w:rPr>
          <w:rStyle w:val="highl"/>
          <w:b/>
          <w:bCs/>
        </w:rPr>
        <w:t> </w:t>
      </w:r>
      <w:hyperlink r:id="rId38" w:tooltip="756: arxēsthe (V-ASM-2P) -- To begin. Middle voice of archo; to commence." w:history="1">
        <w:r w:rsidRPr="006B2E63">
          <w:rPr>
            <w:rStyle w:val="Hyperlink"/>
            <w:b/>
            <w:bCs/>
            <w:color w:val="auto"/>
            <w:u w:val="none"/>
          </w:rPr>
          <w:t>you will</w:t>
        </w:r>
      </w:hyperlink>
      <w:r w:rsidRPr="006B2E63">
        <w:rPr>
          <w:rStyle w:val="highl"/>
          <w:b/>
          <w:bCs/>
        </w:rPr>
        <w:t> </w:t>
      </w:r>
      <w:hyperlink r:id="rId39" w:tooltip="2476: hestanai (V-RNA) -- A prolonged form of a primary stao stah'-o; to stand, used in various applications." w:history="1">
        <w:r w:rsidRPr="006B2E63">
          <w:rPr>
            <w:rStyle w:val="Hyperlink"/>
            <w:b/>
            <w:bCs/>
            <w:color w:val="auto"/>
            <w:u w:val="none"/>
          </w:rPr>
          <w:t>stand</w:t>
        </w:r>
      </w:hyperlink>
      <w:r w:rsidRPr="006B2E63">
        <w:rPr>
          <w:rStyle w:val="highl"/>
          <w:b/>
          <w:bCs/>
        </w:rPr>
        <w:t> </w:t>
      </w:r>
      <w:hyperlink r:id="rId40" w:tooltip="1854: exō (Adv) -- Without, outside. Adverb from ek; out(-side, of doors), literally or figuratively." w:history="1">
        <w:r w:rsidRPr="006B2E63">
          <w:rPr>
            <w:rStyle w:val="Hyperlink"/>
            <w:b/>
            <w:bCs/>
            <w:color w:val="auto"/>
            <w:u w:val="none"/>
          </w:rPr>
          <w:t>outside</w:t>
        </w:r>
      </w:hyperlink>
      <w:r w:rsidRPr="006B2E63">
        <w:rPr>
          <w:rStyle w:val="highl"/>
          <w:b/>
          <w:bCs/>
        </w:rPr>
        <w:t> </w:t>
      </w:r>
      <w:hyperlink r:id="rId41" w:tooltip="2925: krouein (V-PNA) -- To knock, beat a door with a stick, to gain admittance. Apparently a primary verb; to rap." w:history="1">
        <w:r w:rsidRPr="006B2E63">
          <w:rPr>
            <w:rStyle w:val="Hyperlink"/>
            <w:b/>
            <w:bCs/>
            <w:color w:val="auto"/>
            <w:u w:val="none"/>
          </w:rPr>
          <w:t>knocking</w:t>
        </w:r>
      </w:hyperlink>
      <w:r w:rsidRPr="006B2E63">
        <w:rPr>
          <w:rStyle w:val="highl"/>
          <w:b/>
          <w:bCs/>
        </w:rPr>
        <w:t> </w:t>
      </w:r>
      <w:hyperlink r:id="rId42" w:tooltip="3004: legontes (V-PPA-NMP) -- (a) I say, speak; I mean, mention, tell, (b) I call, name, especially in the pass., (c) I tell, command. " w:history="1">
        <w:r w:rsidRPr="006B2E63">
          <w:rPr>
            <w:rStyle w:val="Hyperlink"/>
            <w:b/>
            <w:bCs/>
            <w:color w:val="auto"/>
            <w:u w:val="none"/>
          </w:rPr>
          <w:t>and saying,</w:t>
        </w:r>
      </w:hyperlink>
      <w:r w:rsidRPr="006B2E63">
        <w:rPr>
          <w:rStyle w:val="highl"/>
          <w:b/>
          <w:bCs/>
        </w:rPr>
        <w:t> </w:t>
      </w:r>
      <w:hyperlink r:id="rId43" w:tooltip="2962: Kyrie (N-VMS) -- Lord, master, sir; the Lord. From kuros; supreme in authority, i.e. controller; by implication, Master." w:history="1">
        <w:r w:rsidRPr="006B2E63">
          <w:rPr>
            <w:rStyle w:val="Hyperlink"/>
            <w:b/>
            <w:bCs/>
            <w:color w:val="auto"/>
            <w:u w:val="none"/>
          </w:rPr>
          <w:t>‘Lord,</w:t>
        </w:r>
      </w:hyperlink>
      <w:r w:rsidRPr="006B2E63">
        <w:rPr>
          <w:rStyle w:val="highl"/>
          <w:b/>
          <w:bCs/>
        </w:rPr>
        <w:t> </w:t>
      </w:r>
      <w:hyperlink r:id="rId44" w:tooltip="455: anoixon (V-AMA-2S) -- To open. From ana and oigo; to open up." w:history="1">
        <w:r w:rsidRPr="006B2E63">
          <w:rPr>
            <w:rStyle w:val="Hyperlink"/>
            <w:b/>
            <w:bCs/>
            <w:color w:val="auto"/>
            <w:u w:val="none"/>
          </w:rPr>
          <w:t>open the door</w:t>
        </w:r>
      </w:hyperlink>
      <w:r w:rsidRPr="006B2E63">
        <w:rPr>
          <w:rStyle w:val="highl"/>
          <w:b/>
          <w:bCs/>
        </w:rPr>
        <w:t> </w:t>
      </w:r>
      <w:hyperlink r:id="rId45" w:tooltip="1473: hēmin (PPro-D1P) -- I, the first-person pronoun. A primary pronoun of the first person I." w:history="1">
        <w:r w:rsidRPr="006B2E63">
          <w:rPr>
            <w:rStyle w:val="Hyperlink"/>
            <w:b/>
            <w:bCs/>
            <w:color w:val="auto"/>
            <w:u w:val="none"/>
          </w:rPr>
          <w:t>for us.’ </w:t>
        </w:r>
      </w:hyperlink>
      <w:hyperlink r:id="rId46" w:tooltip="2532: Kai (Conj) -- And, even, also, namely. " w:history="1">
        <w:r w:rsidRPr="006B2E63">
          <w:rPr>
            <w:rStyle w:val="Hyperlink"/>
            <w:b/>
            <w:bCs/>
            <w:color w:val="auto"/>
            <w:u w:val="none"/>
          </w:rPr>
          <w:t>But</w:t>
        </w:r>
      </w:hyperlink>
      <w:r w:rsidRPr="006B2E63">
        <w:rPr>
          <w:rStyle w:val="highl"/>
          <w:b/>
          <w:bCs/>
        </w:rPr>
        <w:t> </w:t>
      </w:r>
      <w:hyperlink r:id="rId47" w:tooltip="2046: erei (V-FIA-3S) -- Probably a fuller form of rheo; an alternate for epo in certain tenses; to utter, i.e. Speak or say." w:history="1">
        <w:r w:rsidRPr="006B2E63">
          <w:rPr>
            <w:rStyle w:val="Hyperlink"/>
            <w:b/>
            <w:bCs/>
            <w:color w:val="auto"/>
            <w:u w:val="none"/>
          </w:rPr>
          <w:t>he will reply,</w:t>
        </w:r>
      </w:hyperlink>
      <w:r w:rsidRPr="006B2E63">
        <w:rPr>
          <w:rStyle w:val="highl"/>
          <w:b/>
          <w:bCs/>
        </w:rPr>
        <w:t> </w:t>
      </w:r>
      <w:hyperlink r:id="rId48" w:tooltip="1492: oida (V-RIA-1S) -- To know, remember, appreciate. " w:history="1">
        <w:r w:rsidRPr="006B2E63">
          <w:rPr>
            <w:rStyle w:val="Hyperlink"/>
            <w:b/>
            <w:bCs/>
            <w:color w:val="auto"/>
            <w:u w:val="none"/>
          </w:rPr>
          <w:t>‘I do not know</w:t>
        </w:r>
      </w:hyperlink>
      <w:r w:rsidRPr="006B2E63">
        <w:rPr>
          <w:rStyle w:val="highl"/>
          <w:b/>
          <w:bCs/>
        </w:rPr>
        <w:t> </w:t>
      </w:r>
      <w:hyperlink r:id="rId49" w:tooltip="4159: pothen (Adv) -- From the base of posis with enclitic adverb of origin; from which or what place, state, source or cause." w:history="1">
        <w:r w:rsidRPr="006B2E63">
          <w:rPr>
            <w:rStyle w:val="Hyperlink"/>
            <w:b/>
            <w:bCs/>
            <w:color w:val="auto"/>
            <w:u w:val="none"/>
          </w:rPr>
          <w:t>where</w:t>
        </w:r>
      </w:hyperlink>
      <w:r w:rsidRPr="006B2E63">
        <w:rPr>
          <w:rStyle w:val="highl"/>
          <w:b/>
          <w:bCs/>
        </w:rPr>
        <w:t> </w:t>
      </w:r>
      <w:hyperlink r:id="rId50" w:tooltip="4771: hymas (PPro-A2P) -- You. The person pronoun of the second person singular; thou." w:history="1">
        <w:r w:rsidRPr="006B2E63">
          <w:rPr>
            <w:rStyle w:val="Hyperlink"/>
            <w:b/>
            <w:bCs/>
            <w:color w:val="auto"/>
            <w:u w:val="none"/>
          </w:rPr>
          <w:t>you</w:t>
        </w:r>
      </w:hyperlink>
      <w:r w:rsidRPr="006B2E63">
        <w:rPr>
          <w:rStyle w:val="highl"/>
          <w:b/>
          <w:bCs/>
        </w:rPr>
        <w:t> </w:t>
      </w:r>
      <w:hyperlink r:id="rId51" w:tooltip="1510: este (V-PIA-2P) -- I am, exist. The first person singular present indicative; a prolonged form of a primary and defective verb; I exist." w:history="1">
        <w:r w:rsidRPr="006B2E63">
          <w:rPr>
            <w:rStyle w:val="Hyperlink"/>
            <w:b/>
            <w:bCs/>
            <w:color w:val="auto"/>
            <w:u w:val="none"/>
          </w:rPr>
          <w:t>are from.’</w:t>
        </w:r>
      </w:hyperlink>
      <w:r w:rsidRPr="006B2E63">
        <w:rPr>
          <w:rStyle w:val="highl"/>
          <w:b/>
          <w:bCs/>
        </w:rPr>
        <w:t> </w:t>
      </w:r>
      <w:r w:rsidRPr="006B2E63">
        <w:rPr>
          <w:rStyle w:val="reftext"/>
          <w:b/>
          <w:bCs/>
        </w:rPr>
        <w:t>26</w:t>
      </w:r>
      <w:r w:rsidRPr="006B2E63">
        <w:rPr>
          <w:b/>
          <w:bCs/>
        </w:rPr>
        <w:t>Then you will say, ‘We ate and drank with you, and you taught in our streets.’…</w:t>
      </w:r>
    </w:p>
    <w:p w14:paraId="44925D2E" w14:textId="77777777" w:rsidR="002351E4" w:rsidRDefault="002351E4" w:rsidP="006B2E63">
      <w:pPr>
        <w:pStyle w:val="NoSpacing"/>
        <w:rPr>
          <w:b/>
          <w:bCs/>
        </w:rPr>
      </w:pPr>
    </w:p>
    <w:p w14:paraId="5B7DFC21" w14:textId="0AC408D2" w:rsidR="00233849" w:rsidRDefault="006B2E63" w:rsidP="006B2E63">
      <w:pPr>
        <w:pStyle w:val="NoSpacing"/>
      </w:pPr>
      <w:r>
        <w:t xml:space="preserve">He speaks of </w:t>
      </w:r>
      <w:r w:rsidRPr="00233849">
        <w:rPr>
          <w:b/>
          <w:bCs/>
        </w:rPr>
        <w:t>Genesis 19</w:t>
      </w:r>
      <w:r>
        <w:t xml:space="preserve"> – 4 people fled to safety out of Sodom. Three had their faces set to get to Zoar. One’s heart was still in Sodom, so she turned back and became a “pillar of salt,” as the “nuke” of Yahuwah blew the salt flat under the Salt Sea into the air and down on her. </w:t>
      </w:r>
      <w:r w:rsidR="00233849">
        <w:t xml:space="preserve">She wanted to go with her husband, but was sad for her life in Sodom, so she turned to look back and the blast blew up the underbelly of the lake and it became the Dead Sea, a salt-filled sea. The sea floor was bitumen – a type of asphalt. It blew up also – so it fell onto her, cremating her on her feet, and then the salt covered her. What a horrible way to die. Her husband, kept on going and the daughters followed him. The wife is a picture of the lukewarm. They want to go to heaven, but they want one last look at the world they knew and loved. Their heart was still in it. </w:t>
      </w:r>
      <w:r w:rsidR="00233849" w:rsidRPr="00233849">
        <w:rPr>
          <w:b/>
          <w:bCs/>
        </w:rPr>
        <w:t>I John 2:15-17</w:t>
      </w:r>
    </w:p>
    <w:p w14:paraId="30C89C97" w14:textId="77777777" w:rsidR="00233849" w:rsidRDefault="00233849" w:rsidP="006B2E63">
      <w:pPr>
        <w:pStyle w:val="NoSpacing"/>
      </w:pPr>
    </w:p>
    <w:p w14:paraId="2FB2386A" w14:textId="35327111" w:rsidR="00054FEC" w:rsidRDefault="00054FEC" w:rsidP="006B2E63">
      <w:pPr>
        <w:pStyle w:val="NoSpacing"/>
      </w:pPr>
      <w:r>
        <w:t>The wise virgins kept oil in their lamps. They were ready for the Bridegroom and Bride, and the wedding feast. Oil is symbolic of the Spirit. So many do not have the Spirit/Yahuwah Himself who is spirit, because their Baptist church said it is not today, or some church said it. They believed the lie … thus became accustomed to the “spiritual darkness,” and natural darkness, and were not prepared for the Bridegroom’s arrival. Hebrew Matthew states that the Bridegroom returns WITH HIS BRIDE. Of course He does. She rides just behind Him in the entourage of the saved.</w:t>
      </w:r>
    </w:p>
    <w:p w14:paraId="0921DA04" w14:textId="77777777" w:rsidR="00054FEC" w:rsidRDefault="00054FEC" w:rsidP="006B2E63">
      <w:pPr>
        <w:pStyle w:val="NoSpacing"/>
      </w:pPr>
    </w:p>
    <w:p w14:paraId="3AF25E2E" w14:textId="625FE1EB" w:rsidR="00054FEC" w:rsidRDefault="009C2A29" w:rsidP="006B2E63">
      <w:pPr>
        <w:pStyle w:val="NoSpacing"/>
      </w:pPr>
      <w:r>
        <w:t>He brought out that when the Spirit left off of Sha’ul (Judges), He never came back.</w:t>
      </w:r>
    </w:p>
    <w:p w14:paraId="07D10D1D" w14:textId="5E3D9B90" w:rsidR="009C2A29" w:rsidRDefault="009C2A29" w:rsidP="006B2E63">
      <w:pPr>
        <w:pStyle w:val="NoSpacing"/>
      </w:pPr>
      <w:r>
        <w:t xml:space="preserve">It is </w:t>
      </w:r>
      <w:r w:rsidRPr="00EE6140">
        <w:rPr>
          <w:b/>
          <w:bCs/>
        </w:rPr>
        <w:t>Hebrews 6:4-6</w:t>
      </w:r>
      <w:r>
        <w:t>.</w:t>
      </w:r>
    </w:p>
    <w:p w14:paraId="348212A4" w14:textId="77777777" w:rsidR="009C2A29" w:rsidRDefault="009C2A29" w:rsidP="006B2E63">
      <w:pPr>
        <w:pStyle w:val="NoSpacing"/>
      </w:pPr>
    </w:p>
    <w:p w14:paraId="08D453F6" w14:textId="77777777" w:rsidR="009C2A29" w:rsidRDefault="009C2A29" w:rsidP="006B2E63">
      <w:pPr>
        <w:pStyle w:val="NoSpacing"/>
      </w:pPr>
      <w:r>
        <w:t>He is teaching these things in his church. He also recently did a teaching on persecution. Ohmagosh – actually teaching on persecution, martyrdom, preparing for suffering, hardship, the tribulum. Going “through” etc. Actually teaching on the 10 virgins. My heart all the way – warn the people who are complacent, apathetic, nonchalant. If they do not heed the warnings quick destruction will come their way.</w:t>
      </w:r>
    </w:p>
    <w:p w14:paraId="77538B11" w14:textId="77777777" w:rsidR="009C2A29" w:rsidRDefault="009C2A29" w:rsidP="006B2E63">
      <w:pPr>
        <w:pStyle w:val="NoSpacing"/>
      </w:pPr>
    </w:p>
    <w:p w14:paraId="3CF54C9E" w14:textId="77777777" w:rsidR="00F077FF" w:rsidRDefault="00F077FF" w:rsidP="006B2E63">
      <w:pPr>
        <w:pStyle w:val="NoSpacing"/>
      </w:pPr>
      <w:r>
        <w:t>Jonathan puts the “fear of the Lord” into the people so that they do not want to stray from Him. I hope he reaches many, but with a 97% drop off, few in the western world will remain faithful, especially when facing the guillotine.</w:t>
      </w:r>
    </w:p>
    <w:p w14:paraId="0B873EF1" w14:textId="77777777" w:rsidR="00F077FF" w:rsidRDefault="00F077FF" w:rsidP="006B2E63">
      <w:pPr>
        <w:pStyle w:val="NoSpacing"/>
      </w:pPr>
    </w:p>
    <w:p w14:paraId="1AE89CF4" w14:textId="77777777" w:rsidR="00BB4230" w:rsidRDefault="00BB4230" w:rsidP="006B2E63">
      <w:pPr>
        <w:pStyle w:val="NoSpacing"/>
      </w:pPr>
      <w:r>
        <w:t>Deitrich Bonhoffer</w:t>
      </w:r>
    </w:p>
    <w:p w14:paraId="3538E9C2" w14:textId="566EA957" w:rsidR="00BB4230" w:rsidRDefault="00BB4230" w:rsidP="006B2E63">
      <w:pPr>
        <w:pStyle w:val="NoSpacing"/>
      </w:pPr>
      <w:r>
        <w:t xml:space="preserve">He wrote a book in 1937 entitled </w:t>
      </w:r>
      <w:r w:rsidRPr="00BB4230">
        <w:rPr>
          <w:b/>
          <w:bCs/>
          <w:i/>
          <w:iCs/>
        </w:rPr>
        <w:t>THE COST OF DISCIPLESHIP</w:t>
      </w:r>
      <w:r>
        <w:t>.</w:t>
      </w:r>
    </w:p>
    <w:p w14:paraId="30F247B9" w14:textId="0C22FC62" w:rsidR="009C2A29" w:rsidRDefault="009C2A29" w:rsidP="006B2E63">
      <w:pPr>
        <w:pStyle w:val="NoSpacing"/>
      </w:pPr>
      <w:r>
        <w:t xml:space="preserve"> </w:t>
      </w:r>
    </w:p>
    <w:p w14:paraId="03EFD937" w14:textId="344132A4" w:rsidR="00233849" w:rsidRDefault="00BB4230" w:rsidP="006B2E63">
      <w:pPr>
        <w:pStyle w:val="NoSpacing"/>
      </w:pPr>
      <w:r>
        <w:t>“Out of all the disciples, how many got to see the revelation of Jesus Christ?” He speaks of the revelation of Yahushua as King of kings, Master of masters, the conquering King – the one who was dead, is alive, and is alive for evermore.”</w:t>
      </w:r>
    </w:p>
    <w:p w14:paraId="7D25F3BB" w14:textId="77777777" w:rsidR="00BB4230" w:rsidRDefault="00BB4230" w:rsidP="006B2E63">
      <w:pPr>
        <w:pStyle w:val="NoSpacing"/>
      </w:pPr>
    </w:p>
    <w:p w14:paraId="362103F0" w14:textId="77777777" w:rsidR="00BB4230" w:rsidRDefault="00BB4230" w:rsidP="006B2E63">
      <w:pPr>
        <w:pStyle w:val="NoSpacing"/>
      </w:pPr>
      <w:r w:rsidRPr="00EE6140">
        <w:rPr>
          <w:b/>
          <w:bCs/>
        </w:rPr>
        <w:t>Revelation 1:17-19</w:t>
      </w:r>
      <w:r>
        <w:t>: “</w:t>
      </w:r>
      <w:r w:rsidRPr="00BB4230">
        <w:t>When I saw Him, I fell at His feet like a dead man. But He placed His right hand on me and said, “Do not be afraid. I am the First and the Last, 18 </w:t>
      </w:r>
      <w:hyperlink r:id="rId52" w:tooltip="3588: ho (Art-NMS) -- The, the definite article. Including the feminine he, and the neuter to in all their inflections; the definite article; the." w:history="1">
        <w:r w:rsidRPr="00BB4230">
          <w:t>the</w:t>
        </w:r>
      </w:hyperlink>
      <w:r w:rsidRPr="00BB4230">
        <w:t> </w:t>
      </w:r>
      <w:hyperlink r:id="rId53" w:tooltip="2198: Zōn (V-PPA-NMS) -- To live, be alive. A primary verb; to live." w:history="1">
        <w:r w:rsidRPr="00BB4230">
          <w:t>Living One.</w:t>
        </w:r>
      </w:hyperlink>
      <w:r w:rsidRPr="00BB4230">
        <w:t> </w:t>
      </w:r>
      <w:hyperlink r:id="rId54" w:tooltip="1096: egenomēn (V-AIM-1S) -- A prolongation and middle voice form of a primary verb; to cause to be, i.e. to become, used with great latitude." w:history="1">
        <w:r w:rsidRPr="00BB4230">
          <w:t>I was</w:t>
        </w:r>
      </w:hyperlink>
      <w:r w:rsidRPr="00BB4230">
        <w:t> </w:t>
      </w:r>
      <w:hyperlink r:id="rId55" w:tooltip="3498: nekros (Adj-NMS) -- (a) adj: dead, lifeless, subject to death, mortal, (b) noun: a dead body, a corpse. From an apparently primary nekus; dead." w:history="1">
        <w:r w:rsidRPr="00BB4230">
          <w:t>dead,</w:t>
        </w:r>
      </w:hyperlink>
      <w:r w:rsidRPr="00BB4230">
        <w:t> </w:t>
      </w:r>
      <w:hyperlink r:id="rId56" w:tooltip="2532: kai (Conj) -- And, even, also, namely. " w:history="1">
        <w:r w:rsidRPr="00BB4230">
          <w:t>and</w:t>
        </w:r>
      </w:hyperlink>
      <w:r w:rsidRPr="00BB4230">
        <w:t> </w:t>
      </w:r>
      <w:hyperlink r:id="rId57" w:tooltip="2400: idou (V-AMA-2S) -- See! Lo! Behold! Look! Second person singular imperative middle voice of eido; used as imperative lo!" w:history="1">
        <w:r w:rsidRPr="00BB4230">
          <w:t>behold,</w:t>
        </w:r>
      </w:hyperlink>
      <w:r w:rsidRPr="00BB4230">
        <w:t> </w:t>
      </w:r>
      <w:hyperlink r:id="rId58" w:tooltip="1510: eimi (V-PIA-1S) -- I am, exist. The first person singular present indicative; a prolonged form of a primary and defective verb; I exist." w:history="1">
        <w:r w:rsidRPr="00BB4230">
          <w:t xml:space="preserve">now </w:t>
        </w:r>
        <w:r>
          <w:t>I a</w:t>
        </w:r>
        <w:r w:rsidRPr="00BB4230">
          <w:t>m</w:t>
        </w:r>
      </w:hyperlink>
      <w:r w:rsidRPr="00BB4230">
        <w:t> </w:t>
      </w:r>
      <w:hyperlink r:id="rId59" w:tooltip="2198: zōn (V-PPA-NMS) -- To live, be alive. A primary verb; to live." w:history="1">
        <w:r w:rsidRPr="00BB4230">
          <w:t>alive</w:t>
        </w:r>
      </w:hyperlink>
      <w:r w:rsidRPr="00BB4230">
        <w:t> </w:t>
      </w:r>
      <w:hyperlink r:id="rId60" w:tooltip="165: aiōnas (N-AMP) -- From the same as aei; properly, an age; by extension, perpetuity; by implication, the world; specially a Messianic period." w:history="1">
        <w:r w:rsidRPr="00BB4230">
          <w:t>forever</w:t>
        </w:r>
      </w:hyperlink>
      <w:r w:rsidRPr="00BB4230">
        <w:t> </w:t>
      </w:r>
      <w:hyperlink r:id="rId61" w:tooltip="3588: tōn (Art-GMP) -- The, the definite article. Including the feminine he, and the neuter to in all their inflections; the definite article; the." w:history="1">
        <w:r w:rsidRPr="00BB4230">
          <w:t>and</w:t>
        </w:r>
      </w:hyperlink>
      <w:r w:rsidRPr="00BB4230">
        <w:t> </w:t>
      </w:r>
      <w:hyperlink r:id="rId62" w:tooltip="165: aiōnōn (N-GMP) -- From the same as aei; properly, an age; by extension, perpetuity; by implication, the world; specially a Messianic period." w:history="1">
        <w:r w:rsidRPr="00BB4230">
          <w:t>ever!</w:t>
        </w:r>
      </w:hyperlink>
      <w:r w:rsidRPr="00BB4230">
        <w:t> </w:t>
      </w:r>
    </w:p>
    <w:p w14:paraId="1E2DCB5A" w14:textId="536199B9" w:rsidR="006B2E63" w:rsidRPr="006B2E63" w:rsidRDefault="00BB4230" w:rsidP="006B2E63">
      <w:pPr>
        <w:pStyle w:val="NoSpacing"/>
      </w:pPr>
      <w:hyperlink r:id="rId63" w:tooltip="2532: kai (Conj) -- And, even, also, namely. " w:history="1">
        <w:r w:rsidRPr="00BB4230">
          <w:t>And</w:t>
        </w:r>
      </w:hyperlink>
      <w:r w:rsidRPr="00BB4230">
        <w:t> </w:t>
      </w:r>
      <w:hyperlink r:id="rId64" w:tooltip="2192: echō (V-PIA-1S) -- To have, hold, possess. Including an alternate form scheo skheh'-o; a primary verb; to hold." w:history="1">
        <w:r w:rsidRPr="00BB4230">
          <w:t>I hold</w:t>
        </w:r>
      </w:hyperlink>
      <w:r w:rsidRPr="00BB4230">
        <w:t> </w:t>
      </w:r>
      <w:hyperlink r:id="rId65" w:tooltip="3588: tas (Art-AFP) -- The, the definite article. Including the feminine he, and the neuter to in all their inflections; the definite article; the." w:history="1">
        <w:r w:rsidRPr="00BB4230">
          <w:t>the</w:t>
        </w:r>
      </w:hyperlink>
      <w:r w:rsidRPr="00BB4230">
        <w:t> </w:t>
      </w:r>
      <w:hyperlink r:id="rId66" w:tooltip="2807: kleis (N-AFP) -- A key. From kleio; a key, literally or figuratively." w:history="1">
        <w:r w:rsidRPr="00BB4230">
          <w:t>keys</w:t>
        </w:r>
      </w:hyperlink>
      <w:r w:rsidRPr="00BB4230">
        <w:t> </w:t>
      </w:r>
      <w:hyperlink r:id="rId67" w:tooltip="3588: tou (Art-GMS) -- The, the definite article. Including the feminine he, and the neuter to in all their inflections; the definite article; the." w:history="1">
        <w:r w:rsidRPr="00BB4230">
          <w:t>of</w:t>
        </w:r>
      </w:hyperlink>
      <w:r w:rsidRPr="00BB4230">
        <w:t> </w:t>
      </w:r>
      <w:hyperlink r:id="rId68" w:tooltip="2288: thanatou (N-GMS) -- Death, physical or spiritual. From thnesko; death." w:history="1">
        <w:r w:rsidRPr="00BB4230">
          <w:t>Death</w:t>
        </w:r>
      </w:hyperlink>
      <w:r w:rsidRPr="00BB4230">
        <w:t> </w:t>
      </w:r>
      <w:hyperlink r:id="rId69" w:tooltip="2532: kai (Conj) -- And, even, also, namely. " w:history="1">
        <w:r w:rsidRPr="00BB4230">
          <w:t>and</w:t>
        </w:r>
      </w:hyperlink>
      <w:r w:rsidRPr="00BB4230">
        <w:t> </w:t>
      </w:r>
      <w:hyperlink r:id="rId70" w:tooltip="3588: tou (Art-GMS) -- The, the definite article. Including the feminine he, and the neuter to in all their inflections; the definite article; the." w:history="1">
        <w:r w:rsidRPr="00BB4230">
          <w:t>of</w:t>
        </w:r>
      </w:hyperlink>
      <w:r w:rsidRPr="00BB4230">
        <w:t> </w:t>
      </w:r>
      <w:hyperlink r:id="rId71" w:tooltip="86: hadou (N-GMS) -- Hades, the unseen world. Properly, unseen, i.e. Hades or the place of departed souls." w:history="1">
        <w:r w:rsidRPr="00BB4230">
          <w:t>Hades. </w:t>
        </w:r>
      </w:hyperlink>
      <w:r w:rsidRPr="00BB4230">
        <w:t>19Therefore write down the things you have seen, and the things that are, and the things that will happen after this.…</w:t>
      </w:r>
      <w:r w:rsidR="00346C28">
        <w:t>”</w:t>
      </w:r>
    </w:p>
    <w:p w14:paraId="34366C6A" w14:textId="77777777" w:rsidR="00296670" w:rsidRPr="00890734" w:rsidRDefault="00296670" w:rsidP="00890734">
      <w:pPr>
        <w:pStyle w:val="NoSpacing"/>
        <w:rPr>
          <w:rFonts w:eastAsia="Times New Roman" w:cs="Times New Roman"/>
          <w:color w:val="4D5156"/>
        </w:rPr>
      </w:pPr>
    </w:p>
    <w:p w14:paraId="2E78F01F" w14:textId="5F227465" w:rsidR="00216253" w:rsidRDefault="00346C28" w:rsidP="00890734">
      <w:pPr>
        <w:pStyle w:val="NoSpacing"/>
      </w:pPr>
      <w:r>
        <w:t xml:space="preserve">He was the only disciple at the foot of the tree/stake/pole. He stood there with Yahushua’s mother. The only one … the others had fled in terror. Not Yochanan. </w:t>
      </w:r>
    </w:p>
    <w:p w14:paraId="4DEB3EF6" w14:textId="01C1DE02" w:rsidR="00346C28" w:rsidRDefault="00346C28" w:rsidP="00890734">
      <w:pPr>
        <w:pStyle w:val="NoSpacing"/>
      </w:pPr>
      <w:r>
        <w:t>Thus, he got to see the esteem of the risen Messiah – a foretaste of the Kingdom.</w:t>
      </w:r>
    </w:p>
    <w:p w14:paraId="031B715A" w14:textId="4AFE0629" w:rsidR="00346C28" w:rsidRDefault="00346C28" w:rsidP="00890734">
      <w:pPr>
        <w:pStyle w:val="NoSpacing"/>
      </w:pPr>
      <w:r>
        <w:t>No record of his death.</w:t>
      </w:r>
    </w:p>
    <w:p w14:paraId="295ED190" w14:textId="77777777" w:rsidR="00346C28" w:rsidRDefault="00346C28" w:rsidP="00890734">
      <w:pPr>
        <w:pStyle w:val="NoSpacing"/>
      </w:pPr>
    </w:p>
    <w:p w14:paraId="7DB05873" w14:textId="19F267B0" w:rsidR="00346C28" w:rsidRDefault="0041717F" w:rsidP="00890734">
      <w:pPr>
        <w:pStyle w:val="NoSpacing"/>
      </w:pPr>
      <w:r>
        <w:t>Jonathan</w:t>
      </w:r>
      <w:r w:rsidR="00EA20BF">
        <w:t xml:space="preserve"> concludes – </w:t>
      </w:r>
      <w:r w:rsidR="00EA20BF" w:rsidRPr="00EA20BF">
        <w:rPr>
          <w:b/>
          <w:bCs/>
        </w:rPr>
        <w:t>the remnant who got to see Jesus was ONE</w:t>
      </w:r>
      <w:r w:rsidR="00EA20BF">
        <w:t xml:space="preserve">. One out of all the disciples/apostles, one. The remnant today who is preparing the way as in </w:t>
      </w:r>
      <w:r w:rsidR="00EA20BF" w:rsidRPr="0041717F">
        <w:rPr>
          <w:b/>
          <w:bCs/>
        </w:rPr>
        <w:t>Daniel 11:32</w:t>
      </w:r>
      <w:r w:rsidR="00EA20BF">
        <w:t xml:space="preserve">, as in </w:t>
      </w:r>
      <w:r w:rsidR="00EA20BF" w:rsidRPr="0041717F">
        <w:rPr>
          <w:b/>
          <w:bCs/>
        </w:rPr>
        <w:t>Revelation 14:1-5</w:t>
      </w:r>
      <w:r w:rsidR="00EA20BF">
        <w:t>, the returnees to the Garden of Eden, is miniscule. 144,000 out of nearly 8 billion. But that is a rounded off number. These go throughout the world to do what Jeremiah did – speak for Yahuwah and Yahushua.</w:t>
      </w:r>
    </w:p>
    <w:p w14:paraId="41B27161" w14:textId="34E22F0C" w:rsidR="00216253" w:rsidRDefault="00EA20BF" w:rsidP="00890734">
      <w:pPr>
        <w:pStyle w:val="NoSpacing"/>
      </w:pPr>
      <w:r>
        <w:t>He speaks of the end time remnant going through so much, as John did on Patmos, before and after Patmos. The other apostles were dead, martyred by this time.</w:t>
      </w:r>
    </w:p>
    <w:p w14:paraId="2EAB12D5" w14:textId="5130977E" w:rsidR="00EA20BF" w:rsidRDefault="00EA20BF" w:rsidP="00890734">
      <w:pPr>
        <w:pStyle w:val="NoSpacing"/>
      </w:pPr>
      <w:r>
        <w:t>No record of Yochanan’s death.</w:t>
      </w:r>
    </w:p>
    <w:p w14:paraId="75285E85" w14:textId="77777777" w:rsidR="00EA20BF" w:rsidRDefault="00EA20BF" w:rsidP="00890734">
      <w:pPr>
        <w:pStyle w:val="NoSpacing"/>
      </w:pPr>
    </w:p>
    <w:p w14:paraId="44F06A95" w14:textId="65C0DACD" w:rsidR="00EA20BF" w:rsidRDefault="00EA20BF" w:rsidP="00890734">
      <w:pPr>
        <w:pStyle w:val="NoSpacing"/>
      </w:pPr>
      <w:r w:rsidRPr="0041717F">
        <w:rPr>
          <w:b/>
          <w:bCs/>
        </w:rPr>
        <w:t>Matthew 13:20</w:t>
      </w:r>
      <w:r>
        <w:t xml:space="preserve"> ff</w:t>
      </w:r>
    </w:p>
    <w:p w14:paraId="5DCAB92A" w14:textId="5F32C19E" w:rsidR="00EA20BF" w:rsidRDefault="00EA20BF" w:rsidP="00890734">
      <w:pPr>
        <w:pStyle w:val="NoSpacing"/>
      </w:pPr>
      <w:r>
        <w:t xml:space="preserve">He rattles off the typical verbiage of the deceiving lying doctrines – “nothing’s going to happen to you.” No training of people to go though persecution, so the people do not witness because it may bring persecution or criticism or anger out of someone. </w:t>
      </w:r>
    </w:p>
    <w:p w14:paraId="1D6A5F6A" w14:textId="02DC1039" w:rsidR="00EA20BF" w:rsidRDefault="00EA20BF" w:rsidP="00890734">
      <w:pPr>
        <w:pStyle w:val="NoSpacing"/>
      </w:pPr>
      <w:r>
        <w:t xml:space="preserve">They go about their business </w:t>
      </w:r>
      <w:r w:rsidR="007628C5">
        <w:t>without ever considering to speak for the Savior to anyone.</w:t>
      </w:r>
    </w:p>
    <w:p w14:paraId="41699DCC" w14:textId="77777777" w:rsidR="007628C5" w:rsidRDefault="007628C5" w:rsidP="00890734">
      <w:pPr>
        <w:pStyle w:val="NoSpacing"/>
      </w:pPr>
    </w:p>
    <w:p w14:paraId="64BF73A9" w14:textId="5B78A98A" w:rsidR="007628C5" w:rsidRDefault="0041717F" w:rsidP="00890734">
      <w:pPr>
        <w:pStyle w:val="NoSpacing"/>
      </w:pPr>
      <w:r>
        <w:t xml:space="preserve">So many Christians will “stumble” because they are offended at being persecuted, hated, mocked, disliked, scorned, rebuked, yelled at, harassed. </w:t>
      </w:r>
      <w:r w:rsidRPr="0041717F">
        <w:rPr>
          <w:b/>
          <w:bCs/>
        </w:rPr>
        <w:t>Matthew 13</w:t>
      </w:r>
    </w:p>
    <w:p w14:paraId="70D45CA1" w14:textId="77777777" w:rsidR="0041717F" w:rsidRDefault="0041717F" w:rsidP="00890734">
      <w:pPr>
        <w:pStyle w:val="NoSpacing"/>
      </w:pPr>
    </w:p>
    <w:p w14:paraId="7E0088FA" w14:textId="1E3A3765" w:rsidR="0041717F" w:rsidRDefault="0041717F" w:rsidP="00890734">
      <w:pPr>
        <w:pStyle w:val="NoSpacing"/>
      </w:pPr>
      <w:r>
        <w:t>“Persecution will separate the sheep from the goats.”</w:t>
      </w:r>
    </w:p>
    <w:p w14:paraId="588B8A87" w14:textId="77777777" w:rsidR="0041717F" w:rsidRDefault="0041717F" w:rsidP="00890734">
      <w:pPr>
        <w:pStyle w:val="NoSpacing"/>
      </w:pPr>
    </w:p>
    <w:p w14:paraId="632E64A5" w14:textId="65FA35B8" w:rsidR="0041717F" w:rsidRPr="0041717F" w:rsidRDefault="0041717F" w:rsidP="00890734">
      <w:pPr>
        <w:pStyle w:val="NoSpacing"/>
        <w:rPr>
          <w:b/>
          <w:bCs/>
        </w:rPr>
      </w:pPr>
      <w:r w:rsidRPr="0041717F">
        <w:rPr>
          <w:b/>
          <w:bCs/>
        </w:rPr>
        <w:t>“Denial, deception, and disobedience will lead to death, destruction, damnation.”</w:t>
      </w:r>
    </w:p>
    <w:p w14:paraId="63C68A3D" w14:textId="77777777" w:rsidR="0041717F" w:rsidRDefault="0041717F" w:rsidP="00890734">
      <w:pPr>
        <w:pStyle w:val="NoSpacing"/>
      </w:pPr>
    </w:p>
    <w:p w14:paraId="70F8B397" w14:textId="385728B4" w:rsidR="00B94DFE" w:rsidRDefault="00EE6140" w:rsidP="00890734">
      <w:pPr>
        <w:pStyle w:val="NoSpacing"/>
      </w:pPr>
      <w:r>
        <w:t>He tells about a little 4-year-old girl whose dad was the worship leader in his church. She had a vision. She told her daddy that “she had a movie playing in her eye.” She said it happened 3 times. Another one of his daughters had a dream of giants coming into the church, red, white, green and black.</w:t>
      </w:r>
      <w:r w:rsidR="004B5592">
        <w:t xml:space="preserve"> Colors of the Islamic flag. Islam coming against the church. Yes, Islam on the outside, Nephilim, various hybrids, coming against Yah’s people.</w:t>
      </w:r>
    </w:p>
    <w:p w14:paraId="46AA7175" w14:textId="77777777" w:rsidR="00EE6140" w:rsidRDefault="00EE6140" w:rsidP="00890734">
      <w:pPr>
        <w:pStyle w:val="NoSpacing"/>
      </w:pPr>
    </w:p>
    <w:p w14:paraId="281350BA" w14:textId="77777777" w:rsidR="004B5592" w:rsidRDefault="00EE6140" w:rsidP="00890734">
      <w:pPr>
        <w:pStyle w:val="NoSpacing"/>
      </w:pPr>
      <w:r>
        <w:t xml:space="preserve">What about my dream of the frog choir coming down the center isle of the church wearing choir robes, all the congregation standing, singing. I looked up on the platform and the elders and pastor were also frogs. </w:t>
      </w:r>
      <w:r w:rsidR="004B5592">
        <w:t>None of the people in the pews even turned to look at the frog choir. Each one looked alike, like an upright walking frog, about 5’4” tall each.</w:t>
      </w:r>
    </w:p>
    <w:p w14:paraId="6BBA6848" w14:textId="6F24C5DB" w:rsidR="004B5592" w:rsidRDefault="004B5592" w:rsidP="00890734">
      <w:pPr>
        <w:pStyle w:val="NoSpacing"/>
      </w:pPr>
      <w:r>
        <w:t xml:space="preserve">Another little girl had a dream of seeing chariots and angels in heaven but chaos and turmoil on earth. She saw the chariots coming down in groups, but each one picked up 2-3 people only, returned, then came back down – redeeming the saved. No rapture! </w:t>
      </w:r>
    </w:p>
    <w:p w14:paraId="2C1C04E7" w14:textId="77777777" w:rsidR="004B5592" w:rsidRDefault="004B5592" w:rsidP="00890734">
      <w:pPr>
        <w:pStyle w:val="NoSpacing"/>
      </w:pPr>
    </w:p>
    <w:p w14:paraId="501170AC" w14:textId="2A4D7A65" w:rsidR="004B5592" w:rsidRDefault="004B5592" w:rsidP="00890734">
      <w:pPr>
        <w:pStyle w:val="NoSpacing"/>
      </w:pPr>
      <w:r>
        <w:t xml:space="preserve">Abba spoke to Jonathan recently, “a summer of bloodshed and tears.” Others in his church, others he knows, are seeing this summer as a turning point. </w:t>
      </w:r>
      <w:r>
        <w:br/>
        <w:t>Summer is not over until September 21, 2024. We’re just now entering summer.</w:t>
      </w:r>
    </w:p>
    <w:p w14:paraId="09F3FC18" w14:textId="77777777" w:rsidR="004B5592" w:rsidRDefault="004B5592" w:rsidP="00890734">
      <w:pPr>
        <w:pStyle w:val="NoSpacing"/>
      </w:pPr>
    </w:p>
    <w:p w14:paraId="4FA2D652" w14:textId="68058291" w:rsidR="004B5592" w:rsidRDefault="004B5592" w:rsidP="00890734">
      <w:pPr>
        <w:pStyle w:val="NoSpacing"/>
      </w:pPr>
      <w:r>
        <w:t>The whole statement he heard was: “A summer of bloodshed and tears will lead to a summer of all fears.”</w:t>
      </w:r>
    </w:p>
    <w:p w14:paraId="5992AEF6" w14:textId="77777777" w:rsidR="004B5592" w:rsidRDefault="004B5592" w:rsidP="00890734">
      <w:pPr>
        <w:pStyle w:val="NoSpacing"/>
      </w:pPr>
    </w:p>
    <w:p w14:paraId="09315C74" w14:textId="42E37A4F" w:rsidR="004B5592" w:rsidRDefault="004B5592" w:rsidP="00890734">
      <w:pPr>
        <w:pStyle w:val="NoSpacing"/>
      </w:pPr>
      <w:r>
        <w:t xml:space="preserve">People tell Steve “I don’t want to hear the bad stuff, the spooky stuff.” Their fears will “come upon them” as we progress. They do not realize the great danger of fear – it causes people to do anything to “make it stop.” They’ll deny Jesus. They’ll go along with the “mark of the Beast.” They’ll conform to anything to make the scary stuff go away, thus </w:t>
      </w:r>
      <w:r w:rsidR="00E836EE">
        <w:t>turning their back on eternal life.</w:t>
      </w:r>
    </w:p>
    <w:p w14:paraId="1978D336" w14:textId="77777777" w:rsidR="00E836EE" w:rsidRDefault="00E836EE" w:rsidP="00890734">
      <w:pPr>
        <w:pStyle w:val="NoSpacing"/>
      </w:pPr>
    </w:p>
    <w:p w14:paraId="2B5312A3" w14:textId="56458AF5" w:rsidR="00E836EE" w:rsidRDefault="005059D5" w:rsidP="00890734">
      <w:pPr>
        <w:pStyle w:val="NoSpacing"/>
      </w:pPr>
      <w:r>
        <w:t>He talks about being friends with “Pastor Jamie Walden.” Wow, I wonder what it would be like in his church to hear him each week, or Pastor Faircloth, or Jonathan.</w:t>
      </w:r>
    </w:p>
    <w:p w14:paraId="0190A866" w14:textId="6592540A" w:rsidR="00D43DF4" w:rsidRDefault="005059D5" w:rsidP="00890734">
      <w:pPr>
        <w:pStyle w:val="NoSpacing"/>
      </w:pPr>
      <w:r>
        <w:t>Three pastors actually friends of Steve Quayle, hearing from Yahuwah about the same things. As each speaks, they are so united on the same wave length and confirming things that Yahushua has said to me. Awesome! This is because they are Spirit-taught. I am Spirit-taught. Therefore, because we have the same Teacher, we think the same, believe the same, hear the same things from the Word and Yahuwah Himself. It’s a reality that probably only 1%-2% of western world Christians can understand. Amazing that people under persecution who may not have but an old and small New Testament are deeper in the Word and knowing the heart of Yahuwah and Yahushua than those in the U.S. with all of our concordances, and commentaries, and 350 translations of the Bible, etc. I know I was among the persecuted – joyful, full of zeal, brave, bold, relentless.</w:t>
      </w:r>
    </w:p>
    <w:p w14:paraId="52659AD5" w14:textId="2307E95F" w:rsidR="00EA09BA" w:rsidRPr="00C30D17" w:rsidRDefault="00F67060" w:rsidP="00890734">
      <w:pPr>
        <w:pStyle w:val="NoSpacing"/>
      </w:pPr>
      <w:r>
        <w:t xml:space="preserve"> </w:t>
      </w:r>
    </w:p>
    <w:sectPr w:rsidR="00EA09BA" w:rsidRPr="00C30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BA"/>
    <w:rsid w:val="000152EB"/>
    <w:rsid w:val="00047EE0"/>
    <w:rsid w:val="00054FEC"/>
    <w:rsid w:val="0006459B"/>
    <w:rsid w:val="00082F94"/>
    <w:rsid w:val="000B102E"/>
    <w:rsid w:val="000C13AA"/>
    <w:rsid w:val="000E0BEC"/>
    <w:rsid w:val="000F5EAD"/>
    <w:rsid w:val="000F6DD9"/>
    <w:rsid w:val="00103AA1"/>
    <w:rsid w:val="0015600A"/>
    <w:rsid w:val="00161E1A"/>
    <w:rsid w:val="00216253"/>
    <w:rsid w:val="00233849"/>
    <w:rsid w:val="002351E4"/>
    <w:rsid w:val="00296670"/>
    <w:rsid w:val="002E3D18"/>
    <w:rsid w:val="00346C28"/>
    <w:rsid w:val="00351BC4"/>
    <w:rsid w:val="003A7B85"/>
    <w:rsid w:val="003C1462"/>
    <w:rsid w:val="003C4145"/>
    <w:rsid w:val="00402015"/>
    <w:rsid w:val="0041123D"/>
    <w:rsid w:val="00412430"/>
    <w:rsid w:val="0041717F"/>
    <w:rsid w:val="00421B7A"/>
    <w:rsid w:val="00422A96"/>
    <w:rsid w:val="0043508B"/>
    <w:rsid w:val="0044606A"/>
    <w:rsid w:val="004B5592"/>
    <w:rsid w:val="004C239C"/>
    <w:rsid w:val="004C2C37"/>
    <w:rsid w:val="005059D5"/>
    <w:rsid w:val="0050706F"/>
    <w:rsid w:val="00552933"/>
    <w:rsid w:val="005C3AD4"/>
    <w:rsid w:val="005E7838"/>
    <w:rsid w:val="00600A3E"/>
    <w:rsid w:val="00605BC4"/>
    <w:rsid w:val="006236D3"/>
    <w:rsid w:val="0066302F"/>
    <w:rsid w:val="00692412"/>
    <w:rsid w:val="006B2E63"/>
    <w:rsid w:val="006E1B4B"/>
    <w:rsid w:val="007038ED"/>
    <w:rsid w:val="007628C5"/>
    <w:rsid w:val="007670A8"/>
    <w:rsid w:val="00783C6B"/>
    <w:rsid w:val="00873AB0"/>
    <w:rsid w:val="00890734"/>
    <w:rsid w:val="008D665F"/>
    <w:rsid w:val="008E01C0"/>
    <w:rsid w:val="008F5D9D"/>
    <w:rsid w:val="00900A73"/>
    <w:rsid w:val="00963DEE"/>
    <w:rsid w:val="00976FF4"/>
    <w:rsid w:val="009C2A29"/>
    <w:rsid w:val="009C6873"/>
    <w:rsid w:val="009E1C0C"/>
    <w:rsid w:val="00A376B9"/>
    <w:rsid w:val="00A46999"/>
    <w:rsid w:val="00A46E4C"/>
    <w:rsid w:val="00A90C16"/>
    <w:rsid w:val="00AE6ACE"/>
    <w:rsid w:val="00B13272"/>
    <w:rsid w:val="00B3587E"/>
    <w:rsid w:val="00B80C1F"/>
    <w:rsid w:val="00B85E65"/>
    <w:rsid w:val="00B94DFE"/>
    <w:rsid w:val="00BB4230"/>
    <w:rsid w:val="00BD0048"/>
    <w:rsid w:val="00BF710C"/>
    <w:rsid w:val="00C1101F"/>
    <w:rsid w:val="00C236B3"/>
    <w:rsid w:val="00C30D17"/>
    <w:rsid w:val="00C56F5A"/>
    <w:rsid w:val="00C9711C"/>
    <w:rsid w:val="00CD10CE"/>
    <w:rsid w:val="00D06511"/>
    <w:rsid w:val="00D43DF4"/>
    <w:rsid w:val="00D57891"/>
    <w:rsid w:val="00D932A9"/>
    <w:rsid w:val="00DD6028"/>
    <w:rsid w:val="00DD6991"/>
    <w:rsid w:val="00E23389"/>
    <w:rsid w:val="00E25D47"/>
    <w:rsid w:val="00E836EE"/>
    <w:rsid w:val="00E855A9"/>
    <w:rsid w:val="00EA09BA"/>
    <w:rsid w:val="00EA20BF"/>
    <w:rsid w:val="00EB2D36"/>
    <w:rsid w:val="00EE1AD5"/>
    <w:rsid w:val="00EE6140"/>
    <w:rsid w:val="00F04DF4"/>
    <w:rsid w:val="00F077FF"/>
    <w:rsid w:val="00F23B08"/>
    <w:rsid w:val="00F26598"/>
    <w:rsid w:val="00F31C9B"/>
    <w:rsid w:val="00F5639F"/>
    <w:rsid w:val="00F60FEE"/>
    <w:rsid w:val="00F67060"/>
    <w:rsid w:val="00F9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BE6A"/>
  <w15:chartTrackingRefBased/>
  <w15:docId w15:val="{BF91288F-7A0B-414F-814E-67F86789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ACE"/>
    <w:rPr>
      <w:kern w:val="0"/>
      <w14:ligatures w14:val="none"/>
    </w:rPr>
  </w:style>
  <w:style w:type="paragraph" w:styleId="Heading1">
    <w:name w:val="heading 1"/>
    <w:basedOn w:val="Normal"/>
    <w:next w:val="Normal"/>
    <w:link w:val="Heading1Char"/>
    <w:uiPriority w:val="9"/>
    <w:qFormat/>
    <w:rsid w:val="00EA09B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09B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09B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09B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A09B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A09B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A09B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A09B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A09B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EA0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9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9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09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09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09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09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09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09BA"/>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EA09B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A09B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09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09B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A09BA"/>
    <w:rPr>
      <w:i/>
      <w:iCs/>
      <w:color w:val="404040" w:themeColor="text1" w:themeTint="BF"/>
    </w:rPr>
  </w:style>
  <w:style w:type="paragraph" w:styleId="ListParagraph">
    <w:name w:val="List Paragraph"/>
    <w:basedOn w:val="Normal"/>
    <w:uiPriority w:val="34"/>
    <w:qFormat/>
    <w:rsid w:val="00EA09BA"/>
    <w:pPr>
      <w:ind w:left="720"/>
      <w:contextualSpacing/>
    </w:pPr>
    <w:rPr>
      <w:kern w:val="2"/>
      <w14:ligatures w14:val="standardContextual"/>
    </w:rPr>
  </w:style>
  <w:style w:type="character" w:styleId="IntenseEmphasis">
    <w:name w:val="Intense Emphasis"/>
    <w:basedOn w:val="DefaultParagraphFont"/>
    <w:uiPriority w:val="21"/>
    <w:qFormat/>
    <w:rsid w:val="00EA09BA"/>
    <w:rPr>
      <w:i/>
      <w:iCs/>
      <w:color w:val="0F4761" w:themeColor="accent1" w:themeShade="BF"/>
    </w:rPr>
  </w:style>
  <w:style w:type="paragraph" w:styleId="IntenseQuote">
    <w:name w:val="Intense Quote"/>
    <w:basedOn w:val="Normal"/>
    <w:next w:val="Normal"/>
    <w:link w:val="IntenseQuoteChar"/>
    <w:uiPriority w:val="30"/>
    <w:qFormat/>
    <w:rsid w:val="00EA0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A09BA"/>
    <w:rPr>
      <w:i/>
      <w:iCs/>
      <w:color w:val="0F4761" w:themeColor="accent1" w:themeShade="BF"/>
    </w:rPr>
  </w:style>
  <w:style w:type="character" w:styleId="IntenseReference">
    <w:name w:val="Intense Reference"/>
    <w:basedOn w:val="DefaultParagraphFont"/>
    <w:uiPriority w:val="32"/>
    <w:qFormat/>
    <w:rsid w:val="00EA09BA"/>
    <w:rPr>
      <w:b/>
      <w:bCs/>
      <w:smallCaps/>
      <w:color w:val="0F4761" w:themeColor="accent1" w:themeShade="BF"/>
      <w:spacing w:val="5"/>
    </w:rPr>
  </w:style>
  <w:style w:type="character" w:styleId="Strong">
    <w:name w:val="Strong"/>
    <w:basedOn w:val="DefaultParagraphFont"/>
    <w:uiPriority w:val="22"/>
    <w:qFormat/>
    <w:rsid w:val="00EA09BA"/>
    <w:rPr>
      <w:b/>
      <w:bCs/>
    </w:rPr>
  </w:style>
  <w:style w:type="character" w:customStyle="1" w:styleId="hdg">
    <w:name w:val="hdg"/>
    <w:basedOn w:val="DefaultParagraphFont"/>
    <w:rsid w:val="002351E4"/>
  </w:style>
  <w:style w:type="character" w:styleId="Hyperlink">
    <w:name w:val="Hyperlink"/>
    <w:basedOn w:val="DefaultParagraphFont"/>
    <w:uiPriority w:val="99"/>
    <w:semiHidden/>
    <w:unhideWhenUsed/>
    <w:rsid w:val="002351E4"/>
    <w:rPr>
      <w:color w:val="0000FF"/>
      <w:u w:val="single"/>
    </w:rPr>
  </w:style>
  <w:style w:type="character" w:customStyle="1" w:styleId="reftext">
    <w:name w:val="reftext"/>
    <w:basedOn w:val="DefaultParagraphFont"/>
    <w:rsid w:val="002351E4"/>
  </w:style>
  <w:style w:type="character" w:customStyle="1" w:styleId="highl">
    <w:name w:val="highl"/>
    <w:basedOn w:val="DefaultParagraphFont"/>
    <w:rsid w:val="00235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3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reek/2962.htm" TargetMode="External"/><Relationship Id="rId21" Type="http://schemas.openxmlformats.org/officeDocument/2006/relationships/hyperlink" Target="https://biblehub.com/greek/3588.htm" TargetMode="External"/><Relationship Id="rId42" Type="http://schemas.openxmlformats.org/officeDocument/2006/relationships/hyperlink" Target="https://biblehub.com/greek/3004.htm" TargetMode="External"/><Relationship Id="rId47" Type="http://schemas.openxmlformats.org/officeDocument/2006/relationships/hyperlink" Target="https://biblehub.com/greek/2046.htm" TargetMode="External"/><Relationship Id="rId63" Type="http://schemas.openxmlformats.org/officeDocument/2006/relationships/hyperlink" Target="https://biblehub.com/greek/2532.htm" TargetMode="External"/><Relationship Id="rId68" Type="http://schemas.openxmlformats.org/officeDocument/2006/relationships/hyperlink" Target="https://biblehub.com/greek/2288.htm" TargetMode="External"/><Relationship Id="rId2" Type="http://schemas.openxmlformats.org/officeDocument/2006/relationships/settings" Target="settings.xml"/><Relationship Id="rId16" Type="http://schemas.openxmlformats.org/officeDocument/2006/relationships/hyperlink" Target="https://biblehub.com/greek/1537.htm" TargetMode="External"/><Relationship Id="rId29" Type="http://schemas.openxmlformats.org/officeDocument/2006/relationships/hyperlink" Target="https://biblehub.com/greek/1473.htm" TargetMode="External"/><Relationship Id="rId11" Type="http://schemas.openxmlformats.org/officeDocument/2006/relationships/hyperlink" Target="https://biblehub.com/greek/3777.htm" TargetMode="External"/><Relationship Id="rId24" Type="http://schemas.openxmlformats.org/officeDocument/2006/relationships/hyperlink" Target="https://biblehub.com/greek/2532.htm" TargetMode="External"/><Relationship Id="rId32" Type="http://schemas.openxmlformats.org/officeDocument/2006/relationships/hyperlink" Target="https://biblehub.com/greek/3617.htm" TargetMode="External"/><Relationship Id="rId37" Type="http://schemas.openxmlformats.org/officeDocument/2006/relationships/hyperlink" Target="https://biblehub.com/greek/2374.htm" TargetMode="External"/><Relationship Id="rId40" Type="http://schemas.openxmlformats.org/officeDocument/2006/relationships/hyperlink" Target="https://biblehub.com/greek/1854.htm" TargetMode="External"/><Relationship Id="rId45" Type="http://schemas.openxmlformats.org/officeDocument/2006/relationships/hyperlink" Target="https://biblehub.com/greek/1473.htm" TargetMode="External"/><Relationship Id="rId53" Type="http://schemas.openxmlformats.org/officeDocument/2006/relationships/hyperlink" Target="https://biblehub.com/greek/2198.htm" TargetMode="External"/><Relationship Id="rId58" Type="http://schemas.openxmlformats.org/officeDocument/2006/relationships/hyperlink" Target="https://biblehub.com/greek/1510.htm" TargetMode="External"/><Relationship Id="rId66" Type="http://schemas.openxmlformats.org/officeDocument/2006/relationships/hyperlink" Target="https://biblehub.com/greek/2807.htm" TargetMode="External"/><Relationship Id="rId5" Type="http://schemas.openxmlformats.org/officeDocument/2006/relationships/hyperlink" Target="https://biblehub.com/greek/3779.htm" TargetMode="External"/><Relationship Id="rId61" Type="http://schemas.openxmlformats.org/officeDocument/2006/relationships/hyperlink" Target="https://biblehub.com/greek/3588.htm" TargetMode="External"/><Relationship Id="rId19" Type="http://schemas.openxmlformats.org/officeDocument/2006/relationships/hyperlink" Target="https://biblehub.com/bsb/matthew/25.htm" TargetMode="External"/><Relationship Id="rId14" Type="http://schemas.openxmlformats.org/officeDocument/2006/relationships/hyperlink" Target="https://biblehub.com/greek/1692.htm" TargetMode="External"/><Relationship Id="rId22" Type="http://schemas.openxmlformats.org/officeDocument/2006/relationships/hyperlink" Target="https://biblehub.com/greek/3062.htm" TargetMode="External"/><Relationship Id="rId27" Type="http://schemas.openxmlformats.org/officeDocument/2006/relationships/hyperlink" Target="https://biblehub.com/greek/2962.htm" TargetMode="External"/><Relationship Id="rId30" Type="http://schemas.openxmlformats.org/officeDocument/2006/relationships/hyperlink" Target="https://biblehub.com/greek/575.htm" TargetMode="External"/><Relationship Id="rId35" Type="http://schemas.openxmlformats.org/officeDocument/2006/relationships/hyperlink" Target="https://biblehub.com/greek/608.htm" TargetMode="External"/><Relationship Id="rId43" Type="http://schemas.openxmlformats.org/officeDocument/2006/relationships/hyperlink" Target="https://biblehub.com/greek/2962.htm" TargetMode="External"/><Relationship Id="rId48" Type="http://schemas.openxmlformats.org/officeDocument/2006/relationships/hyperlink" Target="https://biblehub.com/greek/1492.htm" TargetMode="External"/><Relationship Id="rId56" Type="http://schemas.openxmlformats.org/officeDocument/2006/relationships/hyperlink" Target="https://biblehub.com/greek/2532.htm" TargetMode="External"/><Relationship Id="rId64" Type="http://schemas.openxmlformats.org/officeDocument/2006/relationships/hyperlink" Target="https://biblehub.com/greek/2192.htm" TargetMode="External"/><Relationship Id="rId69" Type="http://schemas.openxmlformats.org/officeDocument/2006/relationships/hyperlink" Target="https://biblehub.com/greek/2532.htm" TargetMode="External"/><Relationship Id="rId8" Type="http://schemas.openxmlformats.org/officeDocument/2006/relationships/hyperlink" Target="https://biblehub.com/greek/5513.htm" TargetMode="External"/><Relationship Id="rId51" Type="http://schemas.openxmlformats.org/officeDocument/2006/relationships/hyperlink" Target="https://biblehub.com/greek/1510.htm"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biblehub.com/greek/5593.htm" TargetMode="External"/><Relationship Id="rId17" Type="http://schemas.openxmlformats.org/officeDocument/2006/relationships/hyperlink" Target="https://biblehub.com/greek/1473.htm" TargetMode="External"/><Relationship Id="rId25" Type="http://schemas.openxmlformats.org/officeDocument/2006/relationships/hyperlink" Target="https://biblehub.com/greek/3004.htm" TargetMode="External"/><Relationship Id="rId33" Type="http://schemas.openxmlformats.org/officeDocument/2006/relationships/hyperlink" Target="https://biblehub.com/greek/1453.htm" TargetMode="External"/><Relationship Id="rId38" Type="http://schemas.openxmlformats.org/officeDocument/2006/relationships/hyperlink" Target="https://biblehub.com/greek/756.htm" TargetMode="External"/><Relationship Id="rId46" Type="http://schemas.openxmlformats.org/officeDocument/2006/relationships/hyperlink" Target="https://biblehub.com/greek/2532.htm" TargetMode="External"/><Relationship Id="rId59" Type="http://schemas.openxmlformats.org/officeDocument/2006/relationships/hyperlink" Target="https://biblehub.com/greek/2198.htm" TargetMode="External"/><Relationship Id="rId67" Type="http://schemas.openxmlformats.org/officeDocument/2006/relationships/hyperlink" Target="https://biblehub.com/greek/3588.htm" TargetMode="External"/><Relationship Id="rId20" Type="http://schemas.openxmlformats.org/officeDocument/2006/relationships/hyperlink" Target="https://biblehub.com/greek/5305.htm" TargetMode="External"/><Relationship Id="rId41" Type="http://schemas.openxmlformats.org/officeDocument/2006/relationships/hyperlink" Target="https://biblehub.com/greek/2925.htm" TargetMode="External"/><Relationship Id="rId54" Type="http://schemas.openxmlformats.org/officeDocument/2006/relationships/hyperlink" Target="https://biblehub.com/greek/1096.htm" TargetMode="External"/><Relationship Id="rId62" Type="http://schemas.openxmlformats.org/officeDocument/2006/relationships/hyperlink" Target="https://biblehub.com/greek/165.htm" TargetMode="External"/><Relationship Id="rId70" Type="http://schemas.openxmlformats.org/officeDocument/2006/relationships/hyperlink" Target="https://biblehub.com/greek/3588.htm" TargetMode="External"/><Relationship Id="rId1" Type="http://schemas.openxmlformats.org/officeDocument/2006/relationships/styles" Target="styles.xml"/><Relationship Id="rId6" Type="http://schemas.openxmlformats.org/officeDocument/2006/relationships/hyperlink" Target="https://biblehub.com/greek/3754.htm" TargetMode="External"/><Relationship Id="rId15" Type="http://schemas.openxmlformats.org/officeDocument/2006/relationships/hyperlink" Target="https://biblehub.com/greek/4771.htm" TargetMode="External"/><Relationship Id="rId23" Type="http://schemas.openxmlformats.org/officeDocument/2006/relationships/hyperlink" Target="https://biblehub.com/greek/2064.htm" TargetMode="External"/><Relationship Id="rId28" Type="http://schemas.openxmlformats.org/officeDocument/2006/relationships/hyperlink" Target="https://biblehub.com/greek/455.htm" TargetMode="External"/><Relationship Id="rId36" Type="http://schemas.openxmlformats.org/officeDocument/2006/relationships/hyperlink" Target="https://biblehub.com/greek/3588.htm" TargetMode="External"/><Relationship Id="rId49" Type="http://schemas.openxmlformats.org/officeDocument/2006/relationships/hyperlink" Target="https://biblehub.com/greek/4159.htm" TargetMode="External"/><Relationship Id="rId57" Type="http://schemas.openxmlformats.org/officeDocument/2006/relationships/hyperlink" Target="https://biblehub.com/greek/2400.htm" TargetMode="External"/><Relationship Id="rId10" Type="http://schemas.openxmlformats.org/officeDocument/2006/relationships/hyperlink" Target="https://biblehub.com/greek/2200.htm" TargetMode="External"/><Relationship Id="rId31" Type="http://schemas.openxmlformats.org/officeDocument/2006/relationships/hyperlink" Target="https://biblehub.com/greek/3588.htm" TargetMode="External"/><Relationship Id="rId44" Type="http://schemas.openxmlformats.org/officeDocument/2006/relationships/hyperlink" Target="https://biblehub.com/greek/455.htm" TargetMode="External"/><Relationship Id="rId52" Type="http://schemas.openxmlformats.org/officeDocument/2006/relationships/hyperlink" Target="https://biblehub.com/greek/3588.htm" TargetMode="External"/><Relationship Id="rId60" Type="http://schemas.openxmlformats.org/officeDocument/2006/relationships/hyperlink" Target="https://biblehub.com/greek/165.htm" TargetMode="External"/><Relationship Id="rId65" Type="http://schemas.openxmlformats.org/officeDocument/2006/relationships/hyperlink" Target="https://biblehub.com/greek/3588.htm" TargetMode="External"/><Relationship Id="rId73" Type="http://schemas.openxmlformats.org/officeDocument/2006/relationships/theme" Target="theme/theme1.xml"/><Relationship Id="rId4" Type="http://schemas.openxmlformats.org/officeDocument/2006/relationships/hyperlink" Target="https://biblehub.com/bsb/revelation/3.htm" TargetMode="External"/><Relationship Id="rId9" Type="http://schemas.openxmlformats.org/officeDocument/2006/relationships/hyperlink" Target="https://biblehub.com/greek/3777.htm" TargetMode="External"/><Relationship Id="rId13" Type="http://schemas.openxmlformats.org/officeDocument/2006/relationships/hyperlink" Target="https://biblehub.com/greek/3195.htm" TargetMode="External"/><Relationship Id="rId18" Type="http://schemas.openxmlformats.org/officeDocument/2006/relationships/hyperlink" Target="https://biblehub.com/greek/4750.htm" TargetMode="External"/><Relationship Id="rId39" Type="http://schemas.openxmlformats.org/officeDocument/2006/relationships/hyperlink" Target="https://biblehub.com/greek/2476.htm" TargetMode="External"/><Relationship Id="rId34" Type="http://schemas.openxmlformats.org/officeDocument/2006/relationships/hyperlink" Target="https://biblehub.com/greek/2532.htm" TargetMode="External"/><Relationship Id="rId50" Type="http://schemas.openxmlformats.org/officeDocument/2006/relationships/hyperlink" Target="https://biblehub.com/greek/4771.htm" TargetMode="External"/><Relationship Id="rId55" Type="http://schemas.openxmlformats.org/officeDocument/2006/relationships/hyperlink" Target="https://biblehub.com/greek/3498.htm" TargetMode="External"/><Relationship Id="rId7" Type="http://schemas.openxmlformats.org/officeDocument/2006/relationships/hyperlink" Target="https://biblehub.com/greek/1510.htm" TargetMode="External"/><Relationship Id="rId71" Type="http://schemas.openxmlformats.org/officeDocument/2006/relationships/hyperlink" Target="https://biblehub.com/greek/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Pages>
  <Words>5091</Words>
  <Characters>29022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9</cp:revision>
  <dcterms:created xsi:type="dcterms:W3CDTF">2024-06-10T23:18:00Z</dcterms:created>
  <dcterms:modified xsi:type="dcterms:W3CDTF">2024-06-11T03:10:00Z</dcterms:modified>
</cp:coreProperties>
</file>